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21A4" w14:textId="77777777" w:rsidR="009B652C" w:rsidRPr="00861577" w:rsidRDefault="009B652C">
      <w:pPr>
        <w:pStyle w:val="Heading1"/>
        <w:jc w:val="center"/>
        <w:rPr>
          <w:rFonts w:ascii="Arial" w:hAnsi="Arial" w:cs="Arial"/>
          <w:sz w:val="40"/>
          <w:szCs w:val="48"/>
        </w:rPr>
      </w:pPr>
      <w:r w:rsidRPr="00861577">
        <w:rPr>
          <w:rFonts w:ascii="Arial" w:hAnsi="Arial" w:cs="Arial"/>
          <w:sz w:val="40"/>
          <w:szCs w:val="48"/>
        </w:rPr>
        <w:t xml:space="preserve">CITY </w:t>
      </w:r>
      <w:r w:rsidR="00172823" w:rsidRPr="00861577">
        <w:rPr>
          <w:rFonts w:ascii="Arial" w:hAnsi="Arial" w:cs="Arial"/>
          <w:sz w:val="40"/>
          <w:szCs w:val="48"/>
        </w:rPr>
        <w:t xml:space="preserve">AND BOROUGH </w:t>
      </w:r>
      <w:r w:rsidRPr="00861577">
        <w:rPr>
          <w:rFonts w:ascii="Arial" w:hAnsi="Arial" w:cs="Arial"/>
          <w:sz w:val="40"/>
          <w:szCs w:val="48"/>
        </w:rPr>
        <w:t>OF WRANGELL</w:t>
      </w:r>
    </w:p>
    <w:p w14:paraId="141B7EF3" w14:textId="77777777" w:rsidR="009B652C" w:rsidRPr="00861577" w:rsidRDefault="009B652C">
      <w:pPr>
        <w:rPr>
          <w:rFonts w:cs="Arial"/>
        </w:rPr>
      </w:pPr>
    </w:p>
    <w:p w14:paraId="7DE1F92E" w14:textId="77777777" w:rsidR="009B652C" w:rsidRPr="00861577" w:rsidRDefault="00BC1A1D">
      <w:pPr>
        <w:jc w:val="center"/>
        <w:rPr>
          <w:rFonts w:cs="Arial"/>
        </w:rPr>
      </w:pPr>
      <w:r w:rsidRPr="00861577">
        <w:rPr>
          <w:rFonts w:cs="Arial"/>
        </w:rPr>
        <w:t>JOB BULLETIN:</w:t>
      </w:r>
    </w:p>
    <w:p w14:paraId="61214FCC" w14:textId="77777777" w:rsidR="00BC1A1D" w:rsidRPr="00861577" w:rsidRDefault="00BC1A1D">
      <w:pPr>
        <w:jc w:val="center"/>
        <w:rPr>
          <w:rFonts w:cs="Arial"/>
        </w:rPr>
      </w:pPr>
    </w:p>
    <w:p w14:paraId="55FF2923" w14:textId="1F1314E1" w:rsidR="009B652C" w:rsidRPr="00861577" w:rsidRDefault="00E639B0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Borough </w:t>
      </w:r>
      <w:r w:rsidR="009054FC">
        <w:rPr>
          <w:rFonts w:cs="Arial"/>
          <w:b w:val="0"/>
          <w:sz w:val="22"/>
          <w:szCs w:val="22"/>
        </w:rPr>
        <w:t>Controller</w:t>
      </w:r>
    </w:p>
    <w:p w14:paraId="38DA105D" w14:textId="77777777" w:rsidR="009B652C" w:rsidRPr="00861577" w:rsidRDefault="00BC1A1D">
      <w:pPr>
        <w:jc w:val="center"/>
        <w:rPr>
          <w:rFonts w:cs="Arial"/>
          <w:sz w:val="22"/>
          <w:szCs w:val="22"/>
        </w:rPr>
      </w:pPr>
      <w:r w:rsidRPr="00861577">
        <w:rPr>
          <w:rFonts w:cs="Arial"/>
          <w:sz w:val="22"/>
          <w:szCs w:val="22"/>
        </w:rPr>
        <w:t>Finance Department</w:t>
      </w:r>
    </w:p>
    <w:p w14:paraId="20B281CD" w14:textId="77777777" w:rsidR="009B652C" w:rsidRPr="00861577" w:rsidRDefault="009B652C">
      <w:pPr>
        <w:rPr>
          <w:rFonts w:cs="Arial"/>
        </w:rPr>
      </w:pPr>
    </w:p>
    <w:p w14:paraId="7B2A49EB" w14:textId="14BE841F" w:rsidR="009B652C" w:rsidRPr="00861577" w:rsidRDefault="009B652C" w:rsidP="007579B3">
      <w:pPr>
        <w:jc w:val="both"/>
        <w:rPr>
          <w:rFonts w:cs="Arial"/>
          <w:sz w:val="22"/>
          <w:szCs w:val="24"/>
        </w:rPr>
      </w:pPr>
      <w:r w:rsidRPr="00861577">
        <w:rPr>
          <w:rFonts w:cs="Arial"/>
          <w:sz w:val="22"/>
          <w:szCs w:val="24"/>
        </w:rPr>
        <w:t xml:space="preserve">The </w:t>
      </w:r>
      <w:r w:rsidR="007579B3" w:rsidRPr="00861577">
        <w:rPr>
          <w:rFonts w:cs="Arial"/>
          <w:sz w:val="22"/>
          <w:szCs w:val="24"/>
        </w:rPr>
        <w:t>City and Borough of</w:t>
      </w:r>
      <w:r w:rsidR="00595E4A" w:rsidRPr="00861577">
        <w:rPr>
          <w:rFonts w:cs="Arial"/>
          <w:sz w:val="22"/>
          <w:szCs w:val="24"/>
        </w:rPr>
        <w:t xml:space="preserve"> Wrangell</w:t>
      </w:r>
      <w:r w:rsidR="001D1EF6" w:rsidRPr="00861577">
        <w:rPr>
          <w:rFonts w:cs="Arial"/>
          <w:sz w:val="22"/>
          <w:szCs w:val="24"/>
        </w:rPr>
        <w:t xml:space="preserve"> </w:t>
      </w:r>
      <w:r w:rsidR="00271DD9" w:rsidRPr="00861577">
        <w:rPr>
          <w:rFonts w:cs="Arial"/>
          <w:sz w:val="22"/>
          <w:szCs w:val="24"/>
        </w:rPr>
        <w:t>is recruiting a</w:t>
      </w:r>
      <w:r w:rsidR="00861577" w:rsidRPr="00861577">
        <w:rPr>
          <w:rFonts w:cs="Arial"/>
          <w:sz w:val="22"/>
          <w:szCs w:val="24"/>
        </w:rPr>
        <w:t xml:space="preserve"> </w:t>
      </w:r>
      <w:r w:rsidR="00E639B0">
        <w:rPr>
          <w:rFonts w:cs="Arial"/>
          <w:sz w:val="22"/>
          <w:szCs w:val="24"/>
        </w:rPr>
        <w:t>Borough Controller</w:t>
      </w:r>
      <w:r w:rsidR="001D1EF6" w:rsidRPr="00861577">
        <w:rPr>
          <w:rFonts w:cs="Arial"/>
          <w:sz w:val="22"/>
          <w:szCs w:val="24"/>
        </w:rPr>
        <w:t xml:space="preserve"> to join the Borough’s Finance Department</w:t>
      </w:r>
      <w:r w:rsidR="00271DD9" w:rsidRPr="00861577">
        <w:rPr>
          <w:rFonts w:cs="Arial"/>
          <w:sz w:val="22"/>
          <w:szCs w:val="24"/>
        </w:rPr>
        <w:t>.</w:t>
      </w:r>
      <w:r w:rsidR="00457DB1" w:rsidRPr="00861577">
        <w:rPr>
          <w:rFonts w:cs="Arial"/>
          <w:sz w:val="22"/>
          <w:szCs w:val="24"/>
        </w:rPr>
        <w:t xml:space="preserve">  </w:t>
      </w:r>
      <w:r w:rsidR="00592AA0" w:rsidRPr="00861577">
        <w:rPr>
          <w:rFonts w:cs="Arial"/>
          <w:sz w:val="22"/>
          <w:szCs w:val="24"/>
        </w:rPr>
        <w:t xml:space="preserve">Applications will be accepted beginning </w:t>
      </w:r>
      <w:r w:rsidR="00E5311D">
        <w:rPr>
          <w:rFonts w:cs="Arial"/>
          <w:sz w:val="22"/>
          <w:szCs w:val="24"/>
        </w:rPr>
        <w:t>Thursday</w:t>
      </w:r>
      <w:r w:rsidR="00861577" w:rsidRPr="00861577">
        <w:rPr>
          <w:rFonts w:cs="Arial"/>
          <w:sz w:val="22"/>
          <w:szCs w:val="24"/>
        </w:rPr>
        <w:t xml:space="preserve">, </w:t>
      </w:r>
      <w:r w:rsidR="00FC10B8">
        <w:rPr>
          <w:rFonts w:cs="Arial"/>
          <w:sz w:val="22"/>
          <w:szCs w:val="24"/>
        </w:rPr>
        <w:t>May</w:t>
      </w:r>
      <w:r w:rsidR="00592AA0" w:rsidRPr="00861577">
        <w:rPr>
          <w:rFonts w:cs="Arial"/>
          <w:sz w:val="22"/>
          <w:szCs w:val="24"/>
        </w:rPr>
        <w:t xml:space="preserve"> </w:t>
      </w:r>
      <w:r w:rsidR="00FC10B8">
        <w:rPr>
          <w:rFonts w:cs="Arial"/>
          <w:sz w:val="22"/>
          <w:szCs w:val="24"/>
        </w:rPr>
        <w:t>16</w:t>
      </w:r>
      <w:r w:rsidR="00E5311D">
        <w:rPr>
          <w:rFonts w:cs="Arial"/>
          <w:sz w:val="22"/>
          <w:szCs w:val="24"/>
          <w:vertAlign w:val="superscript"/>
        </w:rPr>
        <w:t>th</w:t>
      </w:r>
      <w:r w:rsidR="00592AA0" w:rsidRPr="00861577">
        <w:rPr>
          <w:rFonts w:cs="Arial"/>
          <w:sz w:val="22"/>
          <w:szCs w:val="22"/>
        </w:rPr>
        <w:t>, 202</w:t>
      </w:r>
      <w:r w:rsidR="00FC10B8">
        <w:rPr>
          <w:rFonts w:cs="Arial"/>
          <w:sz w:val="22"/>
          <w:szCs w:val="22"/>
        </w:rPr>
        <w:t>4</w:t>
      </w:r>
      <w:r w:rsidR="00825E42" w:rsidRPr="00861577">
        <w:rPr>
          <w:rFonts w:cs="Arial"/>
          <w:sz w:val="22"/>
          <w:szCs w:val="22"/>
        </w:rPr>
        <w:t xml:space="preserve"> through </w:t>
      </w:r>
      <w:r w:rsidR="00861577" w:rsidRPr="00861577">
        <w:rPr>
          <w:rFonts w:cs="Arial"/>
          <w:sz w:val="22"/>
          <w:szCs w:val="22"/>
        </w:rPr>
        <w:t xml:space="preserve">Friday, </w:t>
      </w:r>
      <w:r w:rsidR="00B2551B">
        <w:rPr>
          <w:rFonts w:cs="Arial"/>
          <w:sz w:val="22"/>
          <w:szCs w:val="22"/>
        </w:rPr>
        <w:t xml:space="preserve">June </w:t>
      </w:r>
      <w:r w:rsidR="00535863">
        <w:rPr>
          <w:rFonts w:cs="Arial"/>
          <w:sz w:val="22"/>
          <w:szCs w:val="22"/>
        </w:rPr>
        <w:t>19</w:t>
      </w:r>
      <w:r w:rsidR="00B2551B">
        <w:rPr>
          <w:rFonts w:cs="Arial"/>
          <w:sz w:val="22"/>
          <w:szCs w:val="22"/>
          <w:vertAlign w:val="superscript"/>
        </w:rPr>
        <w:t>th</w:t>
      </w:r>
      <w:r w:rsidR="00825E42" w:rsidRPr="00861577">
        <w:rPr>
          <w:rFonts w:cs="Arial"/>
          <w:sz w:val="22"/>
          <w:szCs w:val="22"/>
        </w:rPr>
        <w:t>, 202</w:t>
      </w:r>
      <w:r w:rsidR="00FC10B8">
        <w:rPr>
          <w:rFonts w:cs="Arial"/>
          <w:sz w:val="22"/>
          <w:szCs w:val="22"/>
        </w:rPr>
        <w:t>4</w:t>
      </w:r>
      <w:r w:rsidR="00592AA0" w:rsidRPr="00861577">
        <w:rPr>
          <w:rFonts w:cs="Arial"/>
          <w:sz w:val="22"/>
          <w:szCs w:val="22"/>
        </w:rPr>
        <w:t>.</w:t>
      </w:r>
      <w:r w:rsidR="00EC42C9">
        <w:rPr>
          <w:rFonts w:cs="Arial"/>
          <w:sz w:val="22"/>
          <w:szCs w:val="22"/>
        </w:rPr>
        <w:t xml:space="preserve"> If there are no applicants hired for the Borough Controller position during this time frame, the Borough will consider the position open until filled.</w:t>
      </w:r>
    </w:p>
    <w:p w14:paraId="2062C245" w14:textId="77777777" w:rsidR="001D1EF6" w:rsidRPr="00B83D02" w:rsidRDefault="001D1EF6" w:rsidP="007579B3">
      <w:pPr>
        <w:jc w:val="both"/>
        <w:rPr>
          <w:rFonts w:ascii="Times New Roman" w:hAnsi="Times New Roman"/>
          <w:sz w:val="22"/>
          <w:szCs w:val="24"/>
        </w:rPr>
      </w:pPr>
    </w:p>
    <w:p w14:paraId="67E64D07" w14:textId="264BF40D" w:rsidR="00457DB1" w:rsidRPr="00A4738B" w:rsidRDefault="00A4738B" w:rsidP="00457DB1">
      <w:pPr>
        <w:jc w:val="both"/>
        <w:rPr>
          <w:rFonts w:cs="Arial"/>
          <w:sz w:val="22"/>
          <w:szCs w:val="22"/>
        </w:rPr>
      </w:pPr>
      <w:r w:rsidRPr="00A4738B">
        <w:rPr>
          <w:sz w:val="22"/>
          <w:szCs w:val="22"/>
        </w:rPr>
        <w:t xml:space="preserve">The Controller is a senior management position </w:t>
      </w:r>
      <w:r w:rsidR="00EC42C9">
        <w:rPr>
          <w:sz w:val="22"/>
          <w:szCs w:val="22"/>
        </w:rPr>
        <w:t xml:space="preserve">that is </w:t>
      </w:r>
      <w:r w:rsidRPr="00A4738B">
        <w:rPr>
          <w:sz w:val="22"/>
          <w:szCs w:val="22"/>
        </w:rPr>
        <w:t>responsible for exercis</w:t>
      </w:r>
      <w:r w:rsidR="00EC42C9">
        <w:rPr>
          <w:sz w:val="22"/>
          <w:szCs w:val="22"/>
        </w:rPr>
        <w:t>ing</w:t>
      </w:r>
      <w:r w:rsidRPr="00A4738B">
        <w:rPr>
          <w:sz w:val="22"/>
          <w:szCs w:val="22"/>
        </w:rPr>
        <w:t xml:space="preserve"> direction and control over Borough accounting and financial reporting function</w:t>
      </w:r>
      <w:r w:rsidR="00EC42C9">
        <w:rPr>
          <w:sz w:val="22"/>
          <w:szCs w:val="22"/>
        </w:rPr>
        <w:t xml:space="preserve">s. This </w:t>
      </w:r>
      <w:r w:rsidRPr="00A4738B">
        <w:rPr>
          <w:sz w:val="22"/>
          <w:szCs w:val="22"/>
        </w:rPr>
        <w:t>includ</w:t>
      </w:r>
      <w:r w:rsidR="00EC42C9">
        <w:rPr>
          <w:sz w:val="22"/>
          <w:szCs w:val="22"/>
        </w:rPr>
        <w:t>es</w:t>
      </w:r>
      <w:r w:rsidRPr="00A4738B">
        <w:rPr>
          <w:sz w:val="22"/>
          <w:szCs w:val="22"/>
        </w:rPr>
        <w:t xml:space="preserve"> </w:t>
      </w:r>
      <w:r w:rsidR="00EC42C9">
        <w:rPr>
          <w:sz w:val="22"/>
          <w:szCs w:val="22"/>
        </w:rPr>
        <w:t>implementing</w:t>
      </w:r>
      <w:r w:rsidRPr="00A4738B">
        <w:rPr>
          <w:sz w:val="22"/>
          <w:szCs w:val="22"/>
        </w:rPr>
        <w:t xml:space="preserve"> and monitoring internal control</w:t>
      </w:r>
      <w:r w:rsidR="00EC42C9">
        <w:rPr>
          <w:sz w:val="22"/>
          <w:szCs w:val="22"/>
        </w:rPr>
        <w:t>s</w:t>
      </w:r>
      <w:r w:rsidRPr="00A4738B">
        <w:rPr>
          <w:sz w:val="22"/>
          <w:szCs w:val="22"/>
        </w:rPr>
        <w:t xml:space="preserve"> over financial reporting and </w:t>
      </w:r>
      <w:r w:rsidR="00EC42C9" w:rsidRPr="00A4738B">
        <w:rPr>
          <w:sz w:val="22"/>
          <w:szCs w:val="22"/>
        </w:rPr>
        <w:t>compliance and</w:t>
      </w:r>
      <w:r w:rsidRPr="00A4738B">
        <w:rPr>
          <w:sz w:val="22"/>
          <w:szCs w:val="22"/>
        </w:rPr>
        <w:t xml:space="preserve"> work</w:t>
      </w:r>
      <w:r w:rsidR="00EC42C9">
        <w:rPr>
          <w:sz w:val="22"/>
          <w:szCs w:val="22"/>
        </w:rPr>
        <w:t>ing</w:t>
      </w:r>
      <w:r w:rsidRPr="00A4738B">
        <w:rPr>
          <w:sz w:val="22"/>
          <w:szCs w:val="22"/>
        </w:rPr>
        <w:t xml:space="preserve"> with the </w:t>
      </w:r>
      <w:r w:rsidR="00EC42C9">
        <w:rPr>
          <w:sz w:val="22"/>
          <w:szCs w:val="22"/>
        </w:rPr>
        <w:t>F</w:t>
      </w:r>
      <w:r w:rsidRPr="00A4738B">
        <w:rPr>
          <w:sz w:val="22"/>
          <w:szCs w:val="22"/>
        </w:rPr>
        <w:t xml:space="preserve">inance </w:t>
      </w:r>
      <w:r w:rsidR="00EC42C9">
        <w:rPr>
          <w:sz w:val="22"/>
          <w:szCs w:val="22"/>
        </w:rPr>
        <w:t>D</w:t>
      </w:r>
      <w:r w:rsidRPr="00A4738B">
        <w:rPr>
          <w:sz w:val="22"/>
          <w:szCs w:val="22"/>
        </w:rPr>
        <w:t>irector to disseminate accurate and timely financial information</w:t>
      </w:r>
      <w:r w:rsidR="00EC42C9">
        <w:rPr>
          <w:sz w:val="22"/>
          <w:szCs w:val="22"/>
        </w:rPr>
        <w:t xml:space="preserve"> to users</w:t>
      </w:r>
      <w:r w:rsidRPr="00A4738B">
        <w:rPr>
          <w:sz w:val="22"/>
          <w:szCs w:val="22"/>
        </w:rPr>
        <w:t xml:space="preserve">. </w:t>
      </w:r>
      <w:r w:rsidR="00EC42C9">
        <w:rPr>
          <w:sz w:val="22"/>
          <w:szCs w:val="22"/>
        </w:rPr>
        <w:t>The Borough Controller will also p</w:t>
      </w:r>
      <w:r w:rsidRPr="00A4738B">
        <w:rPr>
          <w:sz w:val="22"/>
          <w:szCs w:val="22"/>
        </w:rPr>
        <w:t xml:space="preserve">erform a full range of complex management, accounting, technical, administrative, supervisory and financial duties and provide overall planning, coordination and accountability for large complex projects. </w:t>
      </w:r>
      <w:r w:rsidR="00EC42C9">
        <w:rPr>
          <w:sz w:val="22"/>
          <w:szCs w:val="22"/>
        </w:rPr>
        <w:t>Additionally, the Borough Controller will work with the</w:t>
      </w:r>
      <w:r w:rsidRPr="00A4738B">
        <w:rPr>
          <w:sz w:val="22"/>
          <w:szCs w:val="22"/>
        </w:rPr>
        <w:t xml:space="preserve"> Finance</w:t>
      </w:r>
      <w:r w:rsidR="00EC42C9">
        <w:rPr>
          <w:sz w:val="22"/>
          <w:szCs w:val="22"/>
        </w:rPr>
        <w:t xml:space="preserve"> Director</w:t>
      </w:r>
      <w:r w:rsidRPr="00A4738B">
        <w:rPr>
          <w:sz w:val="22"/>
          <w:szCs w:val="22"/>
        </w:rPr>
        <w:t xml:space="preserve"> </w:t>
      </w:r>
      <w:r w:rsidR="00EC42C9">
        <w:rPr>
          <w:sz w:val="22"/>
          <w:szCs w:val="22"/>
        </w:rPr>
        <w:t xml:space="preserve">to integrate </w:t>
      </w:r>
      <w:r w:rsidRPr="00A4738B">
        <w:rPr>
          <w:sz w:val="22"/>
          <w:szCs w:val="22"/>
        </w:rPr>
        <w:t xml:space="preserve">accounting operations, systems, and controls </w:t>
      </w:r>
      <w:r w:rsidR="00EC42C9">
        <w:rPr>
          <w:sz w:val="22"/>
          <w:szCs w:val="22"/>
        </w:rPr>
        <w:t>that prevent, detect, and/or correct the underlying accounting for</w:t>
      </w:r>
      <w:r w:rsidRPr="00A4738B">
        <w:rPr>
          <w:sz w:val="22"/>
          <w:szCs w:val="22"/>
        </w:rPr>
        <w:t xml:space="preserve"> business transactions. </w:t>
      </w:r>
    </w:p>
    <w:p w14:paraId="1C82A8B9" w14:textId="77777777" w:rsidR="00A4738B" w:rsidRDefault="00A4738B" w:rsidP="007579B3">
      <w:pPr>
        <w:jc w:val="both"/>
        <w:rPr>
          <w:sz w:val="22"/>
          <w:szCs w:val="22"/>
        </w:rPr>
      </w:pPr>
    </w:p>
    <w:p w14:paraId="5D977CBF" w14:textId="6F2C6BBA" w:rsidR="00A86126" w:rsidRPr="00481D35" w:rsidRDefault="00481D35" w:rsidP="007579B3">
      <w:pPr>
        <w:jc w:val="both"/>
        <w:rPr>
          <w:sz w:val="22"/>
          <w:szCs w:val="22"/>
        </w:rPr>
      </w:pPr>
      <w:r w:rsidRPr="00481D35">
        <w:rPr>
          <w:sz w:val="22"/>
          <w:szCs w:val="22"/>
        </w:rPr>
        <w:t>The position typically requires a bachelor’s degree in accounting, finance, business administration or a closely related field and eight years of experience in accounting systems and operations, treasury, financial reporting, or audits, including three years in a leadership capacity. Experience in governmental accounting is preferred. An active CPA or CMA certificate and/or a master’s degree in business administration may substitute for some experience.</w:t>
      </w:r>
    </w:p>
    <w:p w14:paraId="162DB6D5" w14:textId="77777777" w:rsidR="00481D35" w:rsidRPr="00A86126" w:rsidRDefault="00481D35" w:rsidP="007579B3">
      <w:pPr>
        <w:jc w:val="both"/>
        <w:rPr>
          <w:rFonts w:cs="Arial"/>
          <w:sz w:val="22"/>
          <w:szCs w:val="24"/>
        </w:rPr>
      </w:pPr>
    </w:p>
    <w:p w14:paraId="69A82DA3" w14:textId="28DC5CEB" w:rsidR="00595E4A" w:rsidRPr="00A86126" w:rsidRDefault="00000B25" w:rsidP="007579B3">
      <w:pPr>
        <w:jc w:val="both"/>
        <w:rPr>
          <w:rFonts w:cs="Arial"/>
          <w:sz w:val="22"/>
          <w:szCs w:val="24"/>
        </w:rPr>
      </w:pPr>
      <w:r w:rsidRPr="00A86126">
        <w:rPr>
          <w:rFonts w:cs="Arial"/>
          <w:sz w:val="22"/>
          <w:szCs w:val="24"/>
        </w:rPr>
        <w:t>This is a full-time</w:t>
      </w:r>
      <w:r w:rsidR="00481D35">
        <w:rPr>
          <w:rFonts w:cs="Arial"/>
          <w:sz w:val="22"/>
          <w:szCs w:val="24"/>
        </w:rPr>
        <w:t>, salary grade</w:t>
      </w:r>
      <w:r w:rsidRPr="00A86126">
        <w:rPr>
          <w:rFonts w:cs="Arial"/>
          <w:sz w:val="22"/>
          <w:szCs w:val="24"/>
        </w:rPr>
        <w:t xml:space="preserve"> position with full benefits, paid </w:t>
      </w:r>
      <w:r w:rsidR="00481D35">
        <w:rPr>
          <w:rFonts w:cs="Arial"/>
          <w:sz w:val="22"/>
          <w:szCs w:val="24"/>
        </w:rPr>
        <w:t xml:space="preserve">at </w:t>
      </w:r>
      <w:r w:rsidRPr="00A86126">
        <w:rPr>
          <w:rFonts w:cs="Arial"/>
          <w:sz w:val="22"/>
          <w:szCs w:val="24"/>
        </w:rPr>
        <w:t xml:space="preserve">Grade </w:t>
      </w:r>
      <w:r w:rsidR="00481D35">
        <w:rPr>
          <w:rFonts w:cs="Arial"/>
          <w:sz w:val="22"/>
          <w:szCs w:val="24"/>
        </w:rPr>
        <w:t>30</w:t>
      </w:r>
      <w:r w:rsidR="00AD3E45" w:rsidRPr="00A86126">
        <w:rPr>
          <w:rFonts w:cs="Arial"/>
          <w:sz w:val="22"/>
          <w:szCs w:val="24"/>
        </w:rPr>
        <w:t xml:space="preserve"> </w:t>
      </w:r>
      <w:r w:rsidRPr="00A86126">
        <w:rPr>
          <w:rFonts w:cs="Arial"/>
          <w:sz w:val="22"/>
          <w:szCs w:val="24"/>
        </w:rPr>
        <w:t>ranging from $</w:t>
      </w:r>
      <w:r w:rsidR="00A20E5B">
        <w:rPr>
          <w:rFonts w:cs="Arial"/>
          <w:sz w:val="22"/>
          <w:szCs w:val="24"/>
        </w:rPr>
        <w:t>6,873.92</w:t>
      </w:r>
      <w:r w:rsidR="00AD3E45" w:rsidRPr="00A86126">
        <w:rPr>
          <w:rFonts w:cs="Arial"/>
          <w:sz w:val="22"/>
          <w:szCs w:val="24"/>
        </w:rPr>
        <w:t xml:space="preserve"> </w:t>
      </w:r>
      <w:r w:rsidRPr="00A86126">
        <w:rPr>
          <w:rFonts w:cs="Arial"/>
          <w:sz w:val="22"/>
          <w:szCs w:val="24"/>
        </w:rPr>
        <w:t xml:space="preserve"> to $</w:t>
      </w:r>
      <w:r w:rsidR="00A20E5B">
        <w:rPr>
          <w:rFonts w:cs="Arial"/>
          <w:sz w:val="22"/>
          <w:szCs w:val="24"/>
        </w:rPr>
        <w:t>8,683.18</w:t>
      </w:r>
      <w:r w:rsidRPr="00A86126">
        <w:rPr>
          <w:rFonts w:cs="Arial"/>
          <w:sz w:val="22"/>
          <w:szCs w:val="24"/>
        </w:rPr>
        <w:t xml:space="preserve"> per </w:t>
      </w:r>
      <w:r w:rsidR="00A20E5B">
        <w:rPr>
          <w:rFonts w:cs="Arial"/>
          <w:sz w:val="22"/>
          <w:szCs w:val="24"/>
        </w:rPr>
        <w:t>month</w:t>
      </w:r>
      <w:r w:rsidRPr="00A86126">
        <w:rPr>
          <w:rFonts w:cs="Arial"/>
          <w:sz w:val="22"/>
          <w:szCs w:val="24"/>
        </w:rPr>
        <w:t xml:space="preserve">. </w:t>
      </w:r>
      <w:r w:rsidR="00271DD9" w:rsidRPr="00A86126">
        <w:rPr>
          <w:rFonts w:cs="Arial"/>
          <w:sz w:val="22"/>
          <w:szCs w:val="24"/>
        </w:rPr>
        <w:t>The full</w:t>
      </w:r>
      <w:r w:rsidR="00595E4A" w:rsidRPr="00A86126">
        <w:rPr>
          <w:rFonts w:cs="Arial"/>
          <w:sz w:val="22"/>
          <w:szCs w:val="24"/>
        </w:rPr>
        <w:t xml:space="preserve"> job description and </w:t>
      </w:r>
      <w:r w:rsidR="00B83D02" w:rsidRPr="00A86126">
        <w:rPr>
          <w:rFonts w:cs="Arial"/>
          <w:sz w:val="22"/>
          <w:szCs w:val="24"/>
        </w:rPr>
        <w:t xml:space="preserve">employment </w:t>
      </w:r>
      <w:r w:rsidR="00595E4A" w:rsidRPr="00A86126">
        <w:rPr>
          <w:rFonts w:cs="Arial"/>
          <w:sz w:val="22"/>
          <w:szCs w:val="24"/>
        </w:rPr>
        <w:t xml:space="preserve">application </w:t>
      </w:r>
      <w:r w:rsidR="00271DD9" w:rsidRPr="00A86126">
        <w:rPr>
          <w:rFonts w:cs="Arial"/>
          <w:sz w:val="22"/>
          <w:szCs w:val="24"/>
        </w:rPr>
        <w:t xml:space="preserve">can be found online at </w:t>
      </w:r>
      <w:hyperlink r:id="rId7" w:history="1">
        <w:r w:rsidR="00BC1A1D" w:rsidRPr="00A86126">
          <w:rPr>
            <w:rStyle w:val="Hyperlink"/>
            <w:rFonts w:cs="Arial"/>
            <w:sz w:val="22"/>
            <w:szCs w:val="24"/>
          </w:rPr>
          <w:t>www.wrangell.com/jobs</w:t>
        </w:r>
      </w:hyperlink>
      <w:r w:rsidR="00B83D02" w:rsidRPr="00A86126">
        <w:rPr>
          <w:rFonts w:cs="Arial"/>
          <w:sz w:val="22"/>
          <w:szCs w:val="24"/>
        </w:rPr>
        <w:t>.</w:t>
      </w:r>
      <w:r w:rsidR="00592AA0" w:rsidRPr="00A86126">
        <w:rPr>
          <w:rFonts w:cs="Arial"/>
          <w:sz w:val="22"/>
          <w:szCs w:val="24"/>
        </w:rPr>
        <w:t xml:space="preserve"> This position will require a successful pre-employment background check and drug screening.</w:t>
      </w:r>
    </w:p>
    <w:p w14:paraId="73EBC225" w14:textId="77777777" w:rsidR="00BC1A1D" w:rsidRPr="00A86126" w:rsidRDefault="00BC1A1D" w:rsidP="007579B3">
      <w:pPr>
        <w:jc w:val="both"/>
        <w:rPr>
          <w:rFonts w:cs="Arial"/>
          <w:sz w:val="22"/>
          <w:szCs w:val="24"/>
        </w:rPr>
      </w:pPr>
    </w:p>
    <w:p w14:paraId="7E97C230" w14:textId="5C459766" w:rsidR="00BC1A1D" w:rsidRPr="00A86126" w:rsidRDefault="00BC1A1D" w:rsidP="0065564B">
      <w:pPr>
        <w:jc w:val="both"/>
        <w:rPr>
          <w:rFonts w:cs="Arial"/>
        </w:rPr>
      </w:pPr>
      <w:r w:rsidRPr="00A86126">
        <w:rPr>
          <w:rFonts w:cs="Arial"/>
          <w:sz w:val="22"/>
          <w:szCs w:val="24"/>
        </w:rPr>
        <w:t xml:space="preserve">To be considered, submit a cover letter, résumé, and completed employment application </w:t>
      </w:r>
      <w:r w:rsidRPr="004466BA">
        <w:rPr>
          <w:rFonts w:cs="Arial"/>
          <w:sz w:val="22"/>
          <w:szCs w:val="24"/>
        </w:rPr>
        <w:t>via e-mail to</w:t>
      </w:r>
      <w:r w:rsidR="004466BA">
        <w:t xml:space="preserve"> </w:t>
      </w:r>
      <w:hyperlink r:id="rId8" w:history="1">
        <w:r w:rsidR="00FC10B8" w:rsidRPr="00A164BA">
          <w:rPr>
            <w:rStyle w:val="Hyperlink"/>
          </w:rPr>
          <w:t>rmarshall@wrangell.com</w:t>
        </w:r>
      </w:hyperlink>
      <w:r w:rsidRPr="00A86126">
        <w:rPr>
          <w:rFonts w:cs="Arial"/>
        </w:rPr>
        <w:t xml:space="preserve">, </w:t>
      </w:r>
      <w:r w:rsidRPr="004466BA">
        <w:rPr>
          <w:rFonts w:cs="Arial"/>
          <w:sz w:val="22"/>
          <w:szCs w:val="24"/>
        </w:rPr>
        <w:t xml:space="preserve">or in person to City Hall, </w:t>
      </w:r>
      <w:r w:rsidRPr="00A86126">
        <w:rPr>
          <w:rFonts w:cs="Arial"/>
          <w:sz w:val="22"/>
          <w:szCs w:val="24"/>
        </w:rPr>
        <w:t xml:space="preserve">205 </w:t>
      </w:r>
      <w:proofErr w:type="spellStart"/>
      <w:r w:rsidRPr="00A86126">
        <w:rPr>
          <w:rFonts w:cs="Arial"/>
          <w:sz w:val="22"/>
          <w:szCs w:val="24"/>
        </w:rPr>
        <w:t>Brueger</w:t>
      </w:r>
      <w:proofErr w:type="spellEnd"/>
      <w:r w:rsidRPr="00A86126">
        <w:rPr>
          <w:rFonts w:cs="Arial"/>
          <w:sz w:val="22"/>
          <w:szCs w:val="24"/>
        </w:rPr>
        <w:t xml:space="preserve"> St., Wrangell, AK 99929. </w:t>
      </w:r>
    </w:p>
    <w:p w14:paraId="1F01B801" w14:textId="77777777" w:rsidR="00595E4A" w:rsidRPr="00A86126" w:rsidRDefault="00595E4A" w:rsidP="007579B3">
      <w:pPr>
        <w:jc w:val="both"/>
        <w:rPr>
          <w:rFonts w:cs="Arial"/>
          <w:sz w:val="22"/>
          <w:szCs w:val="24"/>
        </w:rPr>
      </w:pPr>
    </w:p>
    <w:p w14:paraId="1FFCCEEA" w14:textId="77777777" w:rsidR="00595E4A" w:rsidRPr="00A86126" w:rsidRDefault="00595E4A" w:rsidP="007579B3">
      <w:pPr>
        <w:jc w:val="both"/>
        <w:rPr>
          <w:rFonts w:cs="Arial"/>
          <w:sz w:val="22"/>
          <w:szCs w:val="24"/>
        </w:rPr>
      </w:pPr>
      <w:r w:rsidRPr="00A86126">
        <w:rPr>
          <w:rFonts w:cs="Arial"/>
          <w:sz w:val="22"/>
          <w:szCs w:val="24"/>
        </w:rPr>
        <w:t xml:space="preserve">The </w:t>
      </w:r>
      <w:r w:rsidR="007579B3" w:rsidRPr="00A86126">
        <w:rPr>
          <w:rFonts w:cs="Arial"/>
          <w:sz w:val="22"/>
          <w:szCs w:val="24"/>
        </w:rPr>
        <w:t>City and Borough of</w:t>
      </w:r>
      <w:r w:rsidRPr="00A86126">
        <w:rPr>
          <w:rFonts w:cs="Arial"/>
          <w:sz w:val="22"/>
          <w:szCs w:val="24"/>
        </w:rPr>
        <w:t xml:space="preserve"> Wrangell is an equal opportunity employer.</w:t>
      </w:r>
    </w:p>
    <w:p w14:paraId="409AA499" w14:textId="77777777" w:rsidR="00B83D02" w:rsidRPr="00A86126" w:rsidRDefault="00B83D02" w:rsidP="007579B3">
      <w:pPr>
        <w:jc w:val="both"/>
        <w:rPr>
          <w:rFonts w:cs="Arial"/>
          <w:sz w:val="22"/>
        </w:rPr>
      </w:pPr>
    </w:p>
    <w:p w14:paraId="739CFFF0" w14:textId="77777777" w:rsidR="004466BA" w:rsidRDefault="004466BA" w:rsidP="00384AAB">
      <w:pPr>
        <w:rPr>
          <w:rFonts w:cs="Arial"/>
          <w:sz w:val="22"/>
        </w:rPr>
      </w:pPr>
    </w:p>
    <w:p w14:paraId="3F513E97" w14:textId="68467FAD" w:rsidR="00F93C03" w:rsidRDefault="004466BA" w:rsidP="00384AAB">
      <w:pPr>
        <w:rPr>
          <w:rFonts w:cs="Arial"/>
          <w:sz w:val="22"/>
        </w:rPr>
      </w:pPr>
      <w:r>
        <w:rPr>
          <w:rFonts w:cs="Arial"/>
          <w:sz w:val="22"/>
        </w:rPr>
        <w:t>Sincerely,</w:t>
      </w:r>
    </w:p>
    <w:p w14:paraId="4A8EEA7A" w14:textId="67C621E9" w:rsidR="00384AAB" w:rsidRDefault="00384AAB" w:rsidP="00384AAB">
      <w:pPr>
        <w:rPr>
          <w:rFonts w:cs="Arial"/>
          <w:sz w:val="22"/>
        </w:rPr>
      </w:pPr>
    </w:p>
    <w:p w14:paraId="07515C24" w14:textId="77777777" w:rsidR="004466BA" w:rsidRDefault="004466BA" w:rsidP="00384AAB">
      <w:pPr>
        <w:rPr>
          <w:rFonts w:cs="Arial"/>
          <w:sz w:val="22"/>
        </w:rPr>
      </w:pPr>
    </w:p>
    <w:p w14:paraId="13EF8ED0" w14:textId="77777777" w:rsidR="004466BA" w:rsidRDefault="004466BA" w:rsidP="00384AAB">
      <w:pPr>
        <w:rPr>
          <w:rFonts w:cs="Arial"/>
          <w:sz w:val="22"/>
        </w:rPr>
      </w:pPr>
    </w:p>
    <w:p w14:paraId="2E8FD1AA" w14:textId="77777777" w:rsidR="004466BA" w:rsidRDefault="004466BA" w:rsidP="00384AAB">
      <w:pPr>
        <w:rPr>
          <w:rFonts w:cs="Arial"/>
          <w:sz w:val="22"/>
        </w:rPr>
      </w:pPr>
    </w:p>
    <w:p w14:paraId="422FEFBD" w14:textId="69139033" w:rsidR="00F93C03" w:rsidRPr="00A86126" w:rsidRDefault="00384AAB" w:rsidP="004B2B4F">
      <w:pPr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Mason </w:t>
      </w:r>
      <w:r w:rsidR="00273BC5">
        <w:rPr>
          <w:rFonts w:cs="Arial"/>
          <w:sz w:val="22"/>
        </w:rPr>
        <w:t xml:space="preserve">F. </w:t>
      </w:r>
      <w:r>
        <w:rPr>
          <w:rFonts w:cs="Arial"/>
          <w:sz w:val="22"/>
        </w:rPr>
        <w:t>Villarma</w:t>
      </w:r>
    </w:p>
    <w:p w14:paraId="08EB3B7A" w14:textId="0FE25A1C" w:rsidR="00595E4A" w:rsidRDefault="004B2B4F" w:rsidP="004B2B4F">
      <w:pPr>
        <w:jc w:val="right"/>
        <w:rPr>
          <w:rFonts w:cs="Arial"/>
          <w:sz w:val="22"/>
        </w:rPr>
      </w:pPr>
      <w:r>
        <w:rPr>
          <w:rFonts w:cs="Arial"/>
          <w:sz w:val="22"/>
        </w:rPr>
        <w:t>Borough Manager</w:t>
      </w:r>
    </w:p>
    <w:p w14:paraId="6DF26143" w14:textId="77777777" w:rsidR="00535863" w:rsidRPr="00535863" w:rsidRDefault="00535863" w:rsidP="00535863">
      <w:pPr>
        <w:rPr>
          <w:rFonts w:ascii="Times New Roman" w:hAnsi="Times New Roman"/>
          <w:sz w:val="22"/>
        </w:rPr>
      </w:pPr>
    </w:p>
    <w:p w14:paraId="0126D9D6" w14:textId="77777777" w:rsidR="00535863" w:rsidRPr="00535863" w:rsidRDefault="00535863" w:rsidP="00535863">
      <w:pPr>
        <w:rPr>
          <w:rFonts w:ascii="Times New Roman" w:hAnsi="Times New Roman"/>
          <w:sz w:val="22"/>
        </w:rPr>
      </w:pPr>
    </w:p>
    <w:p w14:paraId="1D5D3BBC" w14:textId="77777777" w:rsidR="00535863" w:rsidRPr="00535863" w:rsidRDefault="00535863" w:rsidP="00535863">
      <w:pPr>
        <w:rPr>
          <w:rFonts w:ascii="Times New Roman" w:hAnsi="Times New Roman"/>
          <w:sz w:val="22"/>
        </w:rPr>
      </w:pPr>
    </w:p>
    <w:p w14:paraId="72588E2B" w14:textId="77777777" w:rsidR="00535863" w:rsidRPr="00535863" w:rsidRDefault="00535863" w:rsidP="00535863">
      <w:pPr>
        <w:rPr>
          <w:rFonts w:ascii="Times New Roman" w:hAnsi="Times New Roman"/>
          <w:sz w:val="22"/>
        </w:rPr>
      </w:pPr>
    </w:p>
    <w:sectPr w:rsidR="00535863" w:rsidRPr="00535863" w:rsidSect="0029337F">
      <w:footerReference w:type="default" r:id="rId9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9B1D" w14:textId="77777777" w:rsidR="001F0622" w:rsidRDefault="001F0622" w:rsidP="0029337F">
      <w:r>
        <w:separator/>
      </w:r>
    </w:p>
  </w:endnote>
  <w:endnote w:type="continuationSeparator" w:id="0">
    <w:p w14:paraId="41490217" w14:textId="77777777" w:rsidR="001F0622" w:rsidRDefault="001F0622" w:rsidP="0029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56B65" w14:textId="612EB031" w:rsidR="0029337F" w:rsidRPr="00172823" w:rsidRDefault="0029337F" w:rsidP="0029337F">
    <w:pPr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KSTK</w:t>
    </w:r>
    <w:r w:rsidR="00592AA0">
      <w:rPr>
        <w:rFonts w:ascii="Times New Roman" w:hAnsi="Times New Roman"/>
        <w:sz w:val="18"/>
      </w:rPr>
      <w:t xml:space="preserve"> – Please </w:t>
    </w:r>
    <w:r w:rsidRPr="00172823">
      <w:rPr>
        <w:rFonts w:ascii="Times New Roman" w:hAnsi="Times New Roman"/>
        <w:sz w:val="18"/>
      </w:rPr>
      <w:t xml:space="preserve">announce </w:t>
    </w:r>
    <w:r>
      <w:rPr>
        <w:rFonts w:ascii="Times New Roman" w:hAnsi="Times New Roman"/>
        <w:sz w:val="18"/>
      </w:rPr>
      <w:t xml:space="preserve">through </w:t>
    </w:r>
    <w:r w:rsidR="00B2551B">
      <w:rPr>
        <w:rFonts w:ascii="Times New Roman" w:hAnsi="Times New Roman"/>
        <w:sz w:val="18"/>
      </w:rPr>
      <w:t>June</w:t>
    </w:r>
    <w:r w:rsidR="00FC10B8">
      <w:rPr>
        <w:rFonts w:ascii="Times New Roman" w:hAnsi="Times New Roman"/>
        <w:sz w:val="18"/>
      </w:rPr>
      <w:t xml:space="preserve"> </w:t>
    </w:r>
    <w:r w:rsidR="00535863">
      <w:rPr>
        <w:rFonts w:ascii="Times New Roman" w:hAnsi="Times New Roman"/>
        <w:sz w:val="18"/>
      </w:rPr>
      <w:t>19</w:t>
    </w:r>
    <w:r w:rsidR="00B2551B" w:rsidRPr="00B2551B">
      <w:rPr>
        <w:rFonts w:ascii="Times New Roman" w:hAnsi="Times New Roman"/>
        <w:sz w:val="18"/>
        <w:vertAlign w:val="superscript"/>
      </w:rPr>
      <w:t>th</w:t>
    </w:r>
    <w:r w:rsidR="008C3CB5">
      <w:rPr>
        <w:rFonts w:ascii="Times New Roman" w:hAnsi="Times New Roman"/>
        <w:sz w:val="18"/>
      </w:rPr>
      <w:t>, 20</w:t>
    </w:r>
    <w:r w:rsidR="00FC10B8">
      <w:rPr>
        <w:rFonts w:ascii="Times New Roman" w:hAnsi="Times New Roman"/>
        <w:sz w:val="18"/>
      </w:rPr>
      <w:t>24</w:t>
    </w:r>
  </w:p>
  <w:p w14:paraId="3F05E4BF" w14:textId="1B5CABFF" w:rsidR="0029337F" w:rsidRDefault="0029337F" w:rsidP="0029337F">
    <w:pPr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Sentinel</w:t>
    </w:r>
    <w:r w:rsidR="00592AA0">
      <w:rPr>
        <w:rFonts w:ascii="Times New Roman" w:hAnsi="Times New Roman"/>
        <w:sz w:val="18"/>
      </w:rPr>
      <w:t xml:space="preserve"> – Please p</w:t>
    </w:r>
    <w:r w:rsidRPr="00172823">
      <w:rPr>
        <w:rFonts w:ascii="Times New Roman" w:hAnsi="Times New Roman"/>
        <w:sz w:val="18"/>
      </w:rPr>
      <w:t xml:space="preserve">ublish </w:t>
    </w:r>
    <w:r w:rsidR="00B2551B">
      <w:rPr>
        <w:rFonts w:ascii="Times New Roman" w:hAnsi="Times New Roman"/>
        <w:sz w:val="18"/>
      </w:rPr>
      <w:t>May</w:t>
    </w:r>
    <w:r w:rsidR="00592AA0">
      <w:rPr>
        <w:rFonts w:ascii="Times New Roman" w:hAnsi="Times New Roman"/>
        <w:sz w:val="18"/>
      </w:rPr>
      <w:t xml:space="preserve"> 2</w:t>
    </w:r>
    <w:r w:rsidR="00FC10B8">
      <w:rPr>
        <w:rFonts w:ascii="Times New Roman" w:hAnsi="Times New Roman"/>
        <w:sz w:val="18"/>
      </w:rPr>
      <w:t>2</w:t>
    </w:r>
    <w:r w:rsidR="00FC10B8">
      <w:rPr>
        <w:rFonts w:ascii="Times New Roman" w:hAnsi="Times New Roman"/>
        <w:sz w:val="18"/>
        <w:vertAlign w:val="superscript"/>
      </w:rPr>
      <w:t>nd</w:t>
    </w:r>
    <w:r w:rsidR="00481D35">
      <w:rPr>
        <w:rFonts w:ascii="Times New Roman" w:hAnsi="Times New Roman"/>
        <w:sz w:val="18"/>
        <w:vertAlign w:val="superscript"/>
      </w:rPr>
      <w:t xml:space="preserve"> </w:t>
    </w:r>
    <w:r w:rsidR="00481D35">
      <w:rPr>
        <w:rFonts w:ascii="Times New Roman" w:hAnsi="Times New Roman"/>
        <w:sz w:val="18"/>
      </w:rPr>
      <w:t>202</w:t>
    </w:r>
    <w:r w:rsidR="00FC10B8">
      <w:rPr>
        <w:rFonts w:ascii="Times New Roman" w:hAnsi="Times New Roman"/>
        <w:sz w:val="18"/>
      </w:rPr>
      <w:t>4</w:t>
    </w:r>
    <w:r>
      <w:rPr>
        <w:rFonts w:ascii="Times New Roman" w:hAnsi="Times New Roman"/>
        <w:sz w:val="18"/>
      </w:rPr>
      <w:t>,</w:t>
    </w:r>
    <w:r w:rsidR="00A86126">
      <w:rPr>
        <w:rFonts w:ascii="Times New Roman" w:hAnsi="Times New Roman"/>
        <w:sz w:val="18"/>
      </w:rPr>
      <w:t xml:space="preserve"> </w:t>
    </w:r>
    <w:r w:rsidR="00FC10B8">
      <w:rPr>
        <w:rFonts w:ascii="Times New Roman" w:hAnsi="Times New Roman"/>
        <w:sz w:val="18"/>
      </w:rPr>
      <w:t>May</w:t>
    </w:r>
    <w:r w:rsidR="00481D35">
      <w:rPr>
        <w:rFonts w:ascii="Times New Roman" w:hAnsi="Times New Roman"/>
        <w:sz w:val="18"/>
      </w:rPr>
      <w:t xml:space="preserve"> </w:t>
    </w:r>
    <w:r w:rsidR="00FC10B8">
      <w:rPr>
        <w:rFonts w:ascii="Times New Roman" w:hAnsi="Times New Roman"/>
        <w:sz w:val="18"/>
      </w:rPr>
      <w:t>31</w:t>
    </w:r>
    <w:r w:rsidR="00FC10B8">
      <w:rPr>
        <w:rFonts w:ascii="Times New Roman" w:hAnsi="Times New Roman"/>
        <w:sz w:val="18"/>
        <w:vertAlign w:val="superscript"/>
      </w:rPr>
      <w:t>st</w:t>
    </w:r>
    <w:r w:rsidR="00A86126">
      <w:rPr>
        <w:rFonts w:ascii="Times New Roman" w:hAnsi="Times New Roman"/>
        <w:sz w:val="18"/>
      </w:rPr>
      <w:t>,</w:t>
    </w:r>
    <w:r>
      <w:rPr>
        <w:rFonts w:ascii="Times New Roman" w:hAnsi="Times New Roman"/>
        <w:sz w:val="18"/>
      </w:rPr>
      <w:t xml:space="preserve"> </w:t>
    </w:r>
    <w:r w:rsidR="00535863">
      <w:rPr>
        <w:rFonts w:ascii="Times New Roman" w:hAnsi="Times New Roman"/>
        <w:sz w:val="18"/>
      </w:rPr>
      <w:t>June 5</w:t>
    </w:r>
    <w:r w:rsidR="00535863" w:rsidRPr="00535863">
      <w:rPr>
        <w:rFonts w:ascii="Times New Roman" w:hAnsi="Times New Roman"/>
        <w:sz w:val="18"/>
        <w:vertAlign w:val="superscript"/>
      </w:rPr>
      <w:t>th</w:t>
    </w:r>
    <w:r w:rsidR="00535863">
      <w:rPr>
        <w:rFonts w:ascii="Times New Roman" w:hAnsi="Times New Roman"/>
        <w:sz w:val="18"/>
      </w:rPr>
      <w:t>, &amp; June 12</w:t>
    </w:r>
    <w:r w:rsidR="00535863" w:rsidRPr="00535863">
      <w:rPr>
        <w:rFonts w:ascii="Times New Roman" w:hAnsi="Times New Roman"/>
        <w:sz w:val="18"/>
        <w:vertAlign w:val="superscript"/>
      </w:rPr>
      <w:t>th</w:t>
    </w:r>
    <w:r w:rsidR="00535863">
      <w:rPr>
        <w:rFonts w:ascii="Times New Roman" w:hAnsi="Times New Roman"/>
        <w:sz w:val="18"/>
      </w:rPr>
      <w:t xml:space="preserve">, </w:t>
    </w:r>
    <w:r>
      <w:rPr>
        <w:rFonts w:ascii="Times New Roman" w:hAnsi="Times New Roman"/>
        <w:sz w:val="18"/>
      </w:rPr>
      <w:t>20</w:t>
    </w:r>
    <w:r w:rsidR="00592AA0">
      <w:rPr>
        <w:rFonts w:ascii="Times New Roman" w:hAnsi="Times New Roman"/>
        <w:sz w:val="18"/>
      </w:rPr>
      <w:t>2</w:t>
    </w:r>
    <w:r w:rsidR="00FC10B8">
      <w:rPr>
        <w:rFonts w:ascii="Times New Roman" w:hAnsi="Times New Roman"/>
        <w:sz w:val="18"/>
      </w:rPr>
      <w:t>4</w:t>
    </w:r>
  </w:p>
  <w:p w14:paraId="64E338B3" w14:textId="77777777" w:rsidR="008C3CB5" w:rsidRDefault="008C3CB5" w:rsidP="0029337F">
    <w:pPr>
      <w:rPr>
        <w:rFonts w:ascii="Times New Roman" w:hAnsi="Times New Roman"/>
        <w:sz w:val="18"/>
      </w:rPr>
    </w:pPr>
  </w:p>
  <w:p w14:paraId="0B8F4E33" w14:textId="77777777" w:rsidR="0029337F" w:rsidRDefault="00293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7B0E" w14:textId="77777777" w:rsidR="001F0622" w:rsidRDefault="001F0622" w:rsidP="0029337F">
      <w:r>
        <w:separator/>
      </w:r>
    </w:p>
  </w:footnote>
  <w:footnote w:type="continuationSeparator" w:id="0">
    <w:p w14:paraId="7EA7B6E3" w14:textId="77777777" w:rsidR="001F0622" w:rsidRDefault="001F0622" w:rsidP="0029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35E3"/>
    <w:multiLevelType w:val="hybridMultilevel"/>
    <w:tmpl w:val="E458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7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4A"/>
    <w:rsid w:val="00000B25"/>
    <w:rsid w:val="000B285E"/>
    <w:rsid w:val="00172823"/>
    <w:rsid w:val="001A7C10"/>
    <w:rsid w:val="001D1EF6"/>
    <w:rsid w:val="001F0622"/>
    <w:rsid w:val="00223961"/>
    <w:rsid w:val="00252F03"/>
    <w:rsid w:val="00271DD9"/>
    <w:rsid w:val="00273BC5"/>
    <w:rsid w:val="0029337F"/>
    <w:rsid w:val="003036D3"/>
    <w:rsid w:val="00384AAB"/>
    <w:rsid w:val="004466BA"/>
    <w:rsid w:val="00457DB1"/>
    <w:rsid w:val="00481D35"/>
    <w:rsid w:val="004B2B4F"/>
    <w:rsid w:val="004B5DDB"/>
    <w:rsid w:val="004E1AE5"/>
    <w:rsid w:val="00505441"/>
    <w:rsid w:val="00535863"/>
    <w:rsid w:val="00566677"/>
    <w:rsid w:val="00592AA0"/>
    <w:rsid w:val="00595E4A"/>
    <w:rsid w:val="005B7CC1"/>
    <w:rsid w:val="00650686"/>
    <w:rsid w:val="0065564B"/>
    <w:rsid w:val="006D231F"/>
    <w:rsid w:val="006E02AC"/>
    <w:rsid w:val="007260C0"/>
    <w:rsid w:val="00752A1F"/>
    <w:rsid w:val="007579B3"/>
    <w:rsid w:val="00825E42"/>
    <w:rsid w:val="00826074"/>
    <w:rsid w:val="00861577"/>
    <w:rsid w:val="008C3CB5"/>
    <w:rsid w:val="009054FC"/>
    <w:rsid w:val="009B652C"/>
    <w:rsid w:val="009F1506"/>
    <w:rsid w:val="00A20E5B"/>
    <w:rsid w:val="00A4738B"/>
    <w:rsid w:val="00A5241F"/>
    <w:rsid w:val="00A86126"/>
    <w:rsid w:val="00AD3E45"/>
    <w:rsid w:val="00B015E8"/>
    <w:rsid w:val="00B2551B"/>
    <w:rsid w:val="00B34338"/>
    <w:rsid w:val="00B83D02"/>
    <w:rsid w:val="00BA6010"/>
    <w:rsid w:val="00BC1A1D"/>
    <w:rsid w:val="00CB2743"/>
    <w:rsid w:val="00CC2CD2"/>
    <w:rsid w:val="00D64354"/>
    <w:rsid w:val="00D96353"/>
    <w:rsid w:val="00E46CFA"/>
    <w:rsid w:val="00E5311D"/>
    <w:rsid w:val="00E639B0"/>
    <w:rsid w:val="00EB3975"/>
    <w:rsid w:val="00EC42C9"/>
    <w:rsid w:val="00F27992"/>
    <w:rsid w:val="00F93C03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A82DE"/>
  <w15:docId w15:val="{1BD0082F-A173-4CB0-9FA9-352C2805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Handwriting" w:hAnsi="Lucida Handwriting"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1A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7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93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7F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7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rshall@wrang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rangell.com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WRANGELL</vt:lpstr>
    </vt:vector>
  </TitlesOfParts>
  <Company>CityHall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WRANGELL</dc:title>
  <dc:creator>Jennifer</dc:creator>
  <cp:lastModifiedBy>wmlp@wrangell.com</cp:lastModifiedBy>
  <cp:revision>3</cp:revision>
  <cp:lastPrinted>2021-12-15T23:50:00Z</cp:lastPrinted>
  <dcterms:created xsi:type="dcterms:W3CDTF">2024-05-16T22:22:00Z</dcterms:created>
  <dcterms:modified xsi:type="dcterms:W3CDTF">2024-05-17T00:39:00Z</dcterms:modified>
</cp:coreProperties>
</file>