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2E14" w14:textId="77777777" w:rsidR="00BC2F47" w:rsidRDefault="00BC2F47">
      <w:pPr>
        <w:pStyle w:val="BodyText"/>
      </w:pPr>
      <w:r>
        <w:t>City &amp; Borough of Wrangell</w:t>
      </w:r>
      <w:r>
        <w:tab/>
      </w:r>
      <w:r>
        <w:tab/>
      </w:r>
      <w:r>
        <w:tab/>
      </w:r>
      <w:r>
        <w:tab/>
        <w:t>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795"/>
        <w:gridCol w:w="2734"/>
      </w:tblGrid>
      <w:tr w:rsidR="00BC2F47" w14:paraId="4893FD52" w14:textId="77777777">
        <w:trPr>
          <w:trHeight w:val="400"/>
          <w:jc w:val="center"/>
        </w:trPr>
        <w:tc>
          <w:tcPr>
            <w:tcW w:w="5795" w:type="dxa"/>
          </w:tcPr>
          <w:p w14:paraId="2B7F8B82" w14:textId="1A274CE2" w:rsidR="00BC2F47" w:rsidRDefault="00BC2F47">
            <w:pPr>
              <w:jc w:val="both"/>
              <w:rPr>
                <w:sz w:val="22"/>
              </w:rPr>
            </w:pPr>
            <w:r>
              <w:rPr>
                <w:sz w:val="22"/>
              </w:rPr>
              <w:t xml:space="preserve">Position:   </w:t>
            </w:r>
            <w:r w:rsidR="008F2F45">
              <w:rPr>
                <w:sz w:val="22"/>
              </w:rPr>
              <w:t xml:space="preserve">Nolan Center </w:t>
            </w:r>
            <w:r w:rsidR="006245AE">
              <w:rPr>
                <w:sz w:val="22"/>
              </w:rPr>
              <w:t>Attendant</w:t>
            </w:r>
            <w:r w:rsidR="00E1636D">
              <w:rPr>
                <w:sz w:val="22"/>
              </w:rPr>
              <w:t xml:space="preserve"> – Museum Collection</w:t>
            </w:r>
          </w:p>
        </w:tc>
        <w:tc>
          <w:tcPr>
            <w:tcW w:w="2734" w:type="dxa"/>
          </w:tcPr>
          <w:p w14:paraId="5717D6B0" w14:textId="3EAA69B8" w:rsidR="00BC2F47" w:rsidRDefault="008F5395">
            <w:pPr>
              <w:jc w:val="both"/>
              <w:rPr>
                <w:sz w:val="22"/>
              </w:rPr>
            </w:pPr>
            <w:r>
              <w:rPr>
                <w:sz w:val="22"/>
              </w:rPr>
              <w:t>Type:</w:t>
            </w:r>
            <w:r w:rsidR="00A77DF3">
              <w:rPr>
                <w:sz w:val="22"/>
              </w:rPr>
              <w:t xml:space="preserve"> Permanent, </w:t>
            </w:r>
            <w:r w:rsidR="00CC2265">
              <w:rPr>
                <w:sz w:val="22"/>
              </w:rPr>
              <w:t>Full</w:t>
            </w:r>
            <w:r w:rsidR="00A77DF3">
              <w:rPr>
                <w:sz w:val="22"/>
              </w:rPr>
              <w:t>-Time</w:t>
            </w:r>
          </w:p>
        </w:tc>
      </w:tr>
      <w:tr w:rsidR="00BC2F47" w14:paraId="5BB8B991" w14:textId="77777777">
        <w:trPr>
          <w:trHeight w:val="400"/>
          <w:jc w:val="center"/>
        </w:trPr>
        <w:tc>
          <w:tcPr>
            <w:tcW w:w="5795" w:type="dxa"/>
          </w:tcPr>
          <w:p w14:paraId="706A1564" w14:textId="77777777" w:rsidR="00BC2F47" w:rsidRDefault="00BC2F47">
            <w:pPr>
              <w:jc w:val="both"/>
              <w:rPr>
                <w:sz w:val="22"/>
              </w:rPr>
            </w:pPr>
            <w:r>
              <w:rPr>
                <w:sz w:val="22"/>
              </w:rPr>
              <w:t xml:space="preserve">Department/Site: Nolan Center </w:t>
            </w:r>
          </w:p>
        </w:tc>
        <w:tc>
          <w:tcPr>
            <w:tcW w:w="2734" w:type="dxa"/>
          </w:tcPr>
          <w:p w14:paraId="30C39F08" w14:textId="77777777" w:rsidR="00BC2F47" w:rsidRDefault="00BC2F47">
            <w:pPr>
              <w:jc w:val="both"/>
              <w:rPr>
                <w:sz w:val="22"/>
              </w:rPr>
            </w:pPr>
            <w:r>
              <w:rPr>
                <w:sz w:val="22"/>
              </w:rPr>
              <w:t>FLSA:  Non-exempt</w:t>
            </w:r>
          </w:p>
        </w:tc>
      </w:tr>
      <w:tr w:rsidR="00BC2F47" w14:paraId="6146C64F" w14:textId="77777777">
        <w:trPr>
          <w:trHeight w:val="400"/>
          <w:jc w:val="center"/>
        </w:trPr>
        <w:tc>
          <w:tcPr>
            <w:tcW w:w="5795" w:type="dxa"/>
          </w:tcPr>
          <w:p w14:paraId="58B3CA56" w14:textId="77777777" w:rsidR="00BC2F47" w:rsidRDefault="00BC2F47">
            <w:pPr>
              <w:jc w:val="both"/>
              <w:rPr>
                <w:sz w:val="22"/>
              </w:rPr>
            </w:pPr>
            <w:r>
              <w:rPr>
                <w:sz w:val="22"/>
              </w:rPr>
              <w:t xml:space="preserve">Evaluated by:  </w:t>
            </w:r>
            <w:r w:rsidR="006245AE">
              <w:rPr>
                <w:sz w:val="22"/>
              </w:rPr>
              <w:t>Nolan Center</w:t>
            </w:r>
            <w:r>
              <w:rPr>
                <w:sz w:val="22"/>
              </w:rPr>
              <w:t xml:space="preserve"> Director</w:t>
            </w:r>
          </w:p>
        </w:tc>
        <w:tc>
          <w:tcPr>
            <w:tcW w:w="2734" w:type="dxa"/>
          </w:tcPr>
          <w:p w14:paraId="04663D35" w14:textId="77777777" w:rsidR="00BC2F47" w:rsidRDefault="00BC2F47">
            <w:pPr>
              <w:jc w:val="both"/>
              <w:rPr>
                <w:sz w:val="22"/>
              </w:rPr>
            </w:pPr>
            <w:r>
              <w:rPr>
                <w:sz w:val="22"/>
              </w:rPr>
              <w:t xml:space="preserve">Salary Grade: </w:t>
            </w:r>
            <w:r w:rsidR="00A77DF3">
              <w:rPr>
                <w:sz w:val="22"/>
              </w:rPr>
              <w:t>12</w:t>
            </w:r>
          </w:p>
        </w:tc>
      </w:tr>
    </w:tbl>
    <w:p w14:paraId="7332BD68" w14:textId="77777777" w:rsidR="00BC2F47" w:rsidRDefault="00BC2F47">
      <w:pPr>
        <w:jc w:val="both"/>
        <w:rPr>
          <w:sz w:val="22"/>
        </w:rPr>
      </w:pPr>
    </w:p>
    <w:p w14:paraId="7C993085" w14:textId="77777777" w:rsidR="00BC2F47" w:rsidRDefault="00BC2F47">
      <w:pPr>
        <w:pStyle w:val="Heading1"/>
        <w:rPr>
          <w:b/>
          <w:sz w:val="24"/>
          <w:u w:val="single"/>
        </w:rPr>
      </w:pPr>
      <w:r>
        <w:rPr>
          <w:b/>
          <w:sz w:val="24"/>
          <w:u w:val="single"/>
        </w:rPr>
        <w:t>Summary</w:t>
      </w:r>
    </w:p>
    <w:p w14:paraId="1BE75455" w14:textId="77777777" w:rsidR="00BC2F47" w:rsidRDefault="00BC2F47"/>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BC2F47" w14:paraId="181B930B" w14:textId="77777777">
        <w:tc>
          <w:tcPr>
            <w:tcW w:w="8460" w:type="dxa"/>
          </w:tcPr>
          <w:p w14:paraId="149AF7A8" w14:textId="77777777" w:rsidR="00BC2F47" w:rsidRDefault="00A77DF3">
            <w:pPr>
              <w:jc w:val="both"/>
              <w:rPr>
                <w:sz w:val="22"/>
              </w:rPr>
            </w:pPr>
            <w:r>
              <w:rPr>
                <w:sz w:val="22"/>
              </w:rPr>
              <w:t>To assist with Museum operations, provide professional care of Museum collection, and provide Museum services to the general public. Inventory collections on a regular basis</w:t>
            </w:r>
            <w:r w:rsidR="00CE0918">
              <w:rPr>
                <w:sz w:val="22"/>
              </w:rPr>
              <w:t xml:space="preserve">. </w:t>
            </w:r>
          </w:p>
        </w:tc>
      </w:tr>
    </w:tbl>
    <w:p w14:paraId="74E4CA82" w14:textId="77777777" w:rsidR="00BC2F47" w:rsidRDefault="00BC2F47">
      <w:pPr>
        <w:jc w:val="both"/>
        <w:rPr>
          <w:sz w:val="22"/>
        </w:rPr>
      </w:pPr>
    </w:p>
    <w:p w14:paraId="0839E24E" w14:textId="77777777" w:rsidR="00BC2F47" w:rsidRDefault="00BC2F47">
      <w:pPr>
        <w:pStyle w:val="Heading2"/>
      </w:pPr>
      <w:r>
        <w:t>Distinguishing Career Features</w:t>
      </w:r>
    </w:p>
    <w:p w14:paraId="2FAB6E3A" w14:textId="77777777" w:rsidR="00BC2F47" w:rsidRDefault="00BC2F47">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BC2F47" w14:paraId="3456DBEE" w14:textId="77777777">
        <w:trPr>
          <w:trHeight w:val="323"/>
        </w:trPr>
        <w:tc>
          <w:tcPr>
            <w:tcW w:w="8482" w:type="dxa"/>
          </w:tcPr>
          <w:p w14:paraId="5EB08122" w14:textId="77777777" w:rsidR="00BC2F47" w:rsidRDefault="00CE0918">
            <w:pPr>
              <w:jc w:val="both"/>
              <w:rPr>
                <w:sz w:val="22"/>
              </w:rPr>
            </w:pPr>
            <w:r>
              <w:rPr>
                <w:sz w:val="22"/>
              </w:rPr>
              <w:t xml:space="preserve">The </w:t>
            </w:r>
            <w:r w:rsidR="00ED487C">
              <w:rPr>
                <w:sz w:val="22"/>
              </w:rPr>
              <w:t>Nolan Center Attendant III</w:t>
            </w:r>
            <w:r>
              <w:rPr>
                <w:sz w:val="22"/>
              </w:rPr>
              <w:t xml:space="preserve"> is responsible for </w:t>
            </w:r>
            <w:r w:rsidR="00ED487C">
              <w:rPr>
                <w:sz w:val="22"/>
              </w:rPr>
              <w:t xml:space="preserve">helping the Nolan Center Director </w:t>
            </w:r>
            <w:r>
              <w:rPr>
                <w:sz w:val="22"/>
              </w:rPr>
              <w:t>maintain a record of Wrangell’s past for its residents and visitors.  The</w:t>
            </w:r>
            <w:r w:rsidR="00ED487C">
              <w:rPr>
                <w:sz w:val="22"/>
              </w:rPr>
              <w:t xml:space="preserve">y will help </w:t>
            </w:r>
            <w:r>
              <w:rPr>
                <w:sz w:val="22"/>
              </w:rPr>
              <w:t xml:space="preserve">educate the public, prioritize collections, and </w:t>
            </w:r>
            <w:r w:rsidR="00ED487C">
              <w:rPr>
                <w:sz w:val="22"/>
              </w:rPr>
              <w:t xml:space="preserve">ensure </w:t>
            </w:r>
            <w:r>
              <w:rPr>
                <w:sz w:val="22"/>
              </w:rPr>
              <w:t>the safekeeping and care of Wrangell’s historical record.</w:t>
            </w:r>
            <w:r w:rsidR="00BC2F47">
              <w:rPr>
                <w:sz w:val="22"/>
              </w:rPr>
              <w:t xml:space="preserve"> </w:t>
            </w:r>
            <w:r w:rsidR="00341CEE">
              <w:rPr>
                <w:sz w:val="22"/>
              </w:rPr>
              <w:t xml:space="preserve">This position </w:t>
            </w:r>
            <w:r w:rsidR="00ED487C">
              <w:rPr>
                <w:sz w:val="22"/>
              </w:rPr>
              <w:t xml:space="preserve">may also </w:t>
            </w:r>
            <w:r w:rsidR="00FA1808">
              <w:rPr>
                <w:sz w:val="22"/>
              </w:rPr>
              <w:t xml:space="preserve">work </w:t>
            </w:r>
            <w:r w:rsidR="008F2F45">
              <w:rPr>
                <w:sz w:val="22"/>
              </w:rPr>
              <w:t>in the gift shop</w:t>
            </w:r>
            <w:r w:rsidR="00BC2F47">
              <w:rPr>
                <w:sz w:val="22"/>
              </w:rPr>
              <w:t xml:space="preserve"> in a relief position </w:t>
            </w:r>
            <w:r w:rsidR="008F2F45">
              <w:rPr>
                <w:sz w:val="22"/>
              </w:rPr>
              <w:t xml:space="preserve">and </w:t>
            </w:r>
            <w:r w:rsidR="00BC2F47">
              <w:rPr>
                <w:sz w:val="22"/>
              </w:rPr>
              <w:t xml:space="preserve">to help handle the influx of </w:t>
            </w:r>
            <w:r w:rsidR="008F2F45">
              <w:rPr>
                <w:sz w:val="22"/>
              </w:rPr>
              <w:t xml:space="preserve">visitors </w:t>
            </w:r>
            <w:r w:rsidR="00341CEE">
              <w:rPr>
                <w:sz w:val="22"/>
              </w:rPr>
              <w:t xml:space="preserve">that come into Wrangell. </w:t>
            </w:r>
          </w:p>
        </w:tc>
      </w:tr>
    </w:tbl>
    <w:p w14:paraId="0340067E" w14:textId="77777777" w:rsidR="00BC2F47" w:rsidRDefault="00BC2F47">
      <w:pPr>
        <w:jc w:val="both"/>
        <w:rPr>
          <w:sz w:val="22"/>
        </w:rPr>
      </w:pPr>
    </w:p>
    <w:p w14:paraId="4A45B8C2" w14:textId="77777777" w:rsidR="00BC2F47" w:rsidRDefault="00BC2F47">
      <w:pPr>
        <w:pStyle w:val="Heading2"/>
      </w:pPr>
      <w:r>
        <w:t>Essential Duties and Responsibilities</w:t>
      </w:r>
    </w:p>
    <w:p w14:paraId="6FCDD207" w14:textId="77777777" w:rsidR="00BC2F47" w:rsidRDefault="00BC2F47">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BC2F47" w14:paraId="514E2E35" w14:textId="77777777">
        <w:trPr>
          <w:trHeight w:val="827"/>
        </w:trPr>
        <w:tc>
          <w:tcPr>
            <w:tcW w:w="8460" w:type="dxa"/>
          </w:tcPr>
          <w:p w14:paraId="45FF486F" w14:textId="77777777" w:rsidR="00ED487C" w:rsidRDefault="00ED487C" w:rsidP="00ED487C">
            <w:pPr>
              <w:numPr>
                <w:ilvl w:val="0"/>
                <w:numId w:val="6"/>
              </w:numPr>
              <w:jc w:val="both"/>
              <w:rPr>
                <w:sz w:val="22"/>
              </w:rPr>
            </w:pPr>
            <w:r>
              <w:rPr>
                <w:sz w:val="22"/>
              </w:rPr>
              <w:t xml:space="preserve">Keeps accurate records of artifacts on loan or donated from the community through standard museum registration techniques. </w:t>
            </w:r>
          </w:p>
          <w:p w14:paraId="6D8AA7C2" w14:textId="77777777" w:rsidR="00ED487C" w:rsidRDefault="00ED487C" w:rsidP="00ED487C">
            <w:pPr>
              <w:numPr>
                <w:ilvl w:val="0"/>
                <w:numId w:val="6"/>
              </w:numPr>
              <w:jc w:val="both"/>
              <w:rPr>
                <w:sz w:val="22"/>
              </w:rPr>
            </w:pPr>
            <w:r>
              <w:rPr>
                <w:sz w:val="22"/>
              </w:rPr>
              <w:t xml:space="preserve">Evaluates proposed donations and loans for appropriateness to inclusion in the Museum collection. Evaluates acquisitions for condition and stability and provides appropriate conservation measures as needed. </w:t>
            </w:r>
          </w:p>
          <w:p w14:paraId="7B52AAB8" w14:textId="77777777" w:rsidR="00ED487C" w:rsidRDefault="00ED487C" w:rsidP="00ED487C">
            <w:pPr>
              <w:numPr>
                <w:ilvl w:val="0"/>
                <w:numId w:val="6"/>
              </w:numPr>
              <w:jc w:val="both"/>
              <w:rPr>
                <w:sz w:val="22"/>
              </w:rPr>
            </w:pPr>
            <w:r>
              <w:rPr>
                <w:sz w:val="22"/>
              </w:rPr>
              <w:t>Researches local history and makes findings available using appropriate vehicles for transmission. Researches history of each piece of the collection as per professional curatorial practices.</w:t>
            </w:r>
          </w:p>
          <w:p w14:paraId="2D6C4EC1" w14:textId="77777777" w:rsidR="00ED487C" w:rsidRDefault="00ED487C" w:rsidP="00ED487C">
            <w:pPr>
              <w:numPr>
                <w:ilvl w:val="0"/>
                <w:numId w:val="6"/>
              </w:numPr>
              <w:jc w:val="both"/>
              <w:rPr>
                <w:sz w:val="22"/>
              </w:rPr>
            </w:pPr>
            <w:r>
              <w:rPr>
                <w:sz w:val="22"/>
              </w:rPr>
              <w:t xml:space="preserve">Evaluates existing and proposed exhibits, schedules and initiates actions necessary to implement changes in interpretive themes. Plans, prepares and installs permanent and temporary exhibits in accordance with generally accepted security, safety, conservation and education standards and ethics. </w:t>
            </w:r>
          </w:p>
          <w:p w14:paraId="2F1609F9" w14:textId="77777777" w:rsidR="00ED487C" w:rsidRDefault="00ED487C" w:rsidP="00ED487C">
            <w:pPr>
              <w:numPr>
                <w:ilvl w:val="0"/>
                <w:numId w:val="6"/>
              </w:numPr>
              <w:jc w:val="both"/>
              <w:rPr>
                <w:sz w:val="22"/>
              </w:rPr>
            </w:pPr>
            <w:r>
              <w:rPr>
                <w:sz w:val="22"/>
              </w:rPr>
              <w:t xml:space="preserve">Monitors humidity and temperature for stability or for statistical compilation of data. </w:t>
            </w:r>
          </w:p>
          <w:p w14:paraId="7B895059" w14:textId="77777777" w:rsidR="00ED487C" w:rsidRDefault="00ED487C" w:rsidP="00ED487C">
            <w:pPr>
              <w:numPr>
                <w:ilvl w:val="0"/>
                <w:numId w:val="6"/>
              </w:numPr>
              <w:jc w:val="both"/>
              <w:rPr>
                <w:sz w:val="22"/>
              </w:rPr>
            </w:pPr>
            <w:r>
              <w:rPr>
                <w:sz w:val="22"/>
              </w:rPr>
              <w:t xml:space="preserve">Reports to the Nolan Center Director on Museum collections, operations, and critical needs. </w:t>
            </w:r>
          </w:p>
          <w:p w14:paraId="5DDC5DB1" w14:textId="77777777" w:rsidR="00ED487C" w:rsidRPr="00007291" w:rsidRDefault="00ED487C" w:rsidP="00007291">
            <w:pPr>
              <w:numPr>
                <w:ilvl w:val="0"/>
                <w:numId w:val="6"/>
              </w:numPr>
              <w:jc w:val="both"/>
              <w:rPr>
                <w:sz w:val="22"/>
              </w:rPr>
            </w:pPr>
            <w:r>
              <w:rPr>
                <w:sz w:val="22"/>
              </w:rPr>
              <w:t xml:space="preserve">With the Nolan Center Director, develops long and short-range program goals consistent with Museum mission and bylaws. </w:t>
            </w:r>
          </w:p>
          <w:p w14:paraId="6A0336C6" w14:textId="77777777" w:rsidR="00ED487C" w:rsidRDefault="00ED487C" w:rsidP="00ED487C">
            <w:pPr>
              <w:numPr>
                <w:ilvl w:val="0"/>
                <w:numId w:val="6"/>
              </w:numPr>
              <w:jc w:val="both"/>
              <w:rPr>
                <w:sz w:val="22"/>
              </w:rPr>
            </w:pPr>
            <w:r>
              <w:rPr>
                <w:sz w:val="22"/>
              </w:rPr>
              <w:t>Interacts with other museum, history, and anthropology professionals as needed.</w:t>
            </w:r>
          </w:p>
          <w:p w14:paraId="18594437" w14:textId="77777777" w:rsidR="00BC2F47" w:rsidRPr="00007291" w:rsidRDefault="00007291" w:rsidP="00ED487C">
            <w:pPr>
              <w:numPr>
                <w:ilvl w:val="0"/>
                <w:numId w:val="6"/>
              </w:numPr>
              <w:jc w:val="both"/>
              <w:rPr>
                <w:sz w:val="22"/>
              </w:rPr>
            </w:pPr>
            <w:r w:rsidRPr="00007291">
              <w:rPr>
                <w:sz w:val="22"/>
              </w:rPr>
              <w:t>May a</w:t>
            </w:r>
            <w:r w:rsidR="00BC2F47" w:rsidRPr="00007291">
              <w:rPr>
                <w:sz w:val="22"/>
              </w:rPr>
              <w:t>ssist in gift shop operations</w:t>
            </w:r>
            <w:r>
              <w:rPr>
                <w:sz w:val="22"/>
              </w:rPr>
              <w:t>, a</w:t>
            </w:r>
            <w:r w:rsidR="00BC2F47" w:rsidRPr="00007291">
              <w:rPr>
                <w:sz w:val="22"/>
              </w:rPr>
              <w:t xml:space="preserve">nswer visitor questions, </w:t>
            </w:r>
            <w:r>
              <w:rPr>
                <w:sz w:val="22"/>
              </w:rPr>
              <w:t xml:space="preserve">and </w:t>
            </w:r>
            <w:r w:rsidR="00BC2F47" w:rsidRPr="00007291">
              <w:rPr>
                <w:sz w:val="22"/>
              </w:rPr>
              <w:t>research information for visitors as necessary.</w:t>
            </w:r>
          </w:p>
          <w:p w14:paraId="339AB63E" w14:textId="77777777" w:rsidR="008F2F45" w:rsidRDefault="00007291" w:rsidP="00ED487C">
            <w:pPr>
              <w:numPr>
                <w:ilvl w:val="0"/>
                <w:numId w:val="6"/>
              </w:numPr>
              <w:jc w:val="both"/>
              <w:rPr>
                <w:sz w:val="22"/>
              </w:rPr>
            </w:pPr>
            <w:r>
              <w:rPr>
                <w:sz w:val="22"/>
              </w:rPr>
              <w:t xml:space="preserve">Performs other related duties as required or assigned. </w:t>
            </w:r>
          </w:p>
        </w:tc>
      </w:tr>
    </w:tbl>
    <w:p w14:paraId="3F4F7E3F" w14:textId="77777777" w:rsidR="00BC2F47" w:rsidRDefault="00BC2F47">
      <w:pPr>
        <w:jc w:val="both"/>
        <w:rPr>
          <w:sz w:val="22"/>
        </w:rPr>
      </w:pPr>
    </w:p>
    <w:p w14:paraId="67AB0C4E" w14:textId="77777777" w:rsidR="00BC2F47" w:rsidRDefault="00BC2F47">
      <w:pPr>
        <w:pStyle w:val="Heading2"/>
      </w:pPr>
      <w:r>
        <w:t>Qualifications</w:t>
      </w:r>
    </w:p>
    <w:p w14:paraId="2803E8E0" w14:textId="77777777" w:rsidR="00BC2F47" w:rsidRDefault="00BC2F47">
      <w:pPr>
        <w:jc w:val="both"/>
        <w:rPr>
          <w:sz w:val="22"/>
        </w:rPr>
      </w:pPr>
    </w:p>
    <w:p w14:paraId="3909995D" w14:textId="77777777" w:rsidR="00BC2F47" w:rsidRDefault="00BC2F47">
      <w:pPr>
        <w:numPr>
          <w:ilvl w:val="0"/>
          <w:numId w:val="1"/>
        </w:numPr>
        <w:jc w:val="both"/>
        <w:rPr>
          <w:b/>
          <w:sz w:val="22"/>
        </w:rPr>
      </w:pPr>
      <w:r>
        <w:rPr>
          <w:b/>
          <w:sz w:val="22"/>
        </w:rPr>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BC2F47" w14:paraId="73E629C7" w14:textId="77777777">
        <w:tc>
          <w:tcPr>
            <w:tcW w:w="8190" w:type="dxa"/>
          </w:tcPr>
          <w:p w14:paraId="404D6345" w14:textId="77777777" w:rsidR="00BC2F47" w:rsidRDefault="00BC2F47" w:rsidP="00007291">
            <w:pPr>
              <w:jc w:val="both"/>
              <w:rPr>
                <w:sz w:val="22"/>
              </w:rPr>
            </w:pPr>
            <w:r w:rsidRPr="000145B2">
              <w:rPr>
                <w:sz w:val="22"/>
              </w:rPr>
              <w:t>Requires good working knowledge of Wrangell area in general, a more detailed knowledge of Wrangell history, and general knowledge of Alaskan history.</w:t>
            </w:r>
            <w:r w:rsidR="00007291">
              <w:rPr>
                <w:sz w:val="22"/>
              </w:rPr>
              <w:t xml:space="preserve"> Clear knowledge of modern museum management principles. Current on museum standards and practices. </w:t>
            </w:r>
          </w:p>
        </w:tc>
      </w:tr>
    </w:tbl>
    <w:p w14:paraId="5FDD9DB8" w14:textId="77777777" w:rsidR="00BC2F47" w:rsidRDefault="00BC2F47">
      <w:pPr>
        <w:jc w:val="both"/>
        <w:rPr>
          <w:sz w:val="22"/>
        </w:rPr>
      </w:pPr>
    </w:p>
    <w:p w14:paraId="53F8815F" w14:textId="77777777" w:rsidR="00BC2F47" w:rsidRDefault="00BC2F47">
      <w:pPr>
        <w:numPr>
          <w:ilvl w:val="0"/>
          <w:numId w:val="1"/>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007291" w14:paraId="24EBE901" w14:textId="77777777" w:rsidTr="003B5488">
        <w:tc>
          <w:tcPr>
            <w:tcW w:w="8190" w:type="dxa"/>
          </w:tcPr>
          <w:p w14:paraId="7F87F811" w14:textId="77777777" w:rsidR="00007291" w:rsidRDefault="00007291" w:rsidP="003B5488">
            <w:pPr>
              <w:jc w:val="both"/>
              <w:rPr>
                <w:sz w:val="22"/>
              </w:rPr>
            </w:pPr>
            <w:r>
              <w:rPr>
                <w:sz w:val="22"/>
              </w:rPr>
              <w:lastRenderedPageBreak/>
              <w:t>Requires the ability to work independently, and to perform historical research and regional history and be a reliable source of information. Must provide responsible, professional care to the community’s collection of artifacts which are housed at the Museum.</w:t>
            </w:r>
          </w:p>
          <w:p w14:paraId="1E44AD39" w14:textId="77777777" w:rsidR="00007291" w:rsidRDefault="00007291" w:rsidP="003B5488">
            <w:pPr>
              <w:jc w:val="both"/>
              <w:rPr>
                <w:sz w:val="22"/>
              </w:rPr>
            </w:pPr>
          </w:p>
          <w:p w14:paraId="4BB61FB9" w14:textId="77777777" w:rsidR="00007291" w:rsidRDefault="00007291" w:rsidP="003B5488">
            <w:pPr>
              <w:jc w:val="both"/>
              <w:rPr>
                <w:sz w:val="22"/>
              </w:rPr>
            </w:pPr>
            <w:r>
              <w:rPr>
                <w:sz w:val="22"/>
              </w:rPr>
              <w:t xml:space="preserve">Requires the ability to adapt to changing needs and priorities. Willingness to perform various job related duties as situations require with a strong sense of teamwork. </w:t>
            </w:r>
          </w:p>
        </w:tc>
      </w:tr>
    </w:tbl>
    <w:p w14:paraId="09569B51" w14:textId="77777777" w:rsidR="00BC2F47" w:rsidRDefault="00BC2F47">
      <w:pPr>
        <w:jc w:val="both"/>
        <w:rPr>
          <w:sz w:val="22"/>
        </w:rPr>
      </w:pPr>
    </w:p>
    <w:p w14:paraId="5A911EA2" w14:textId="77777777" w:rsidR="00BC2F47" w:rsidRDefault="00BC2F47">
      <w:pPr>
        <w:jc w:val="both"/>
        <w:rPr>
          <w:sz w:val="22"/>
        </w:rPr>
      </w:pPr>
    </w:p>
    <w:p w14:paraId="0C510D23" w14:textId="77777777" w:rsidR="00BC2F47" w:rsidRDefault="00BC2F47">
      <w:pPr>
        <w:numPr>
          <w:ilvl w:val="0"/>
          <w:numId w:val="1"/>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BC2F47" w14:paraId="521A0D71" w14:textId="77777777">
        <w:tc>
          <w:tcPr>
            <w:tcW w:w="8190" w:type="dxa"/>
          </w:tcPr>
          <w:p w14:paraId="1C71BADA" w14:textId="77777777" w:rsidR="00BC2F47" w:rsidRDefault="000145B2">
            <w:pPr>
              <w:jc w:val="both"/>
              <w:rPr>
                <w:sz w:val="22"/>
              </w:rPr>
            </w:pPr>
            <w:r>
              <w:rPr>
                <w:sz w:val="22"/>
              </w:rPr>
              <w:t xml:space="preserve">Ability to lift and carry </w:t>
            </w:r>
            <w:r w:rsidR="00007291">
              <w:rPr>
                <w:sz w:val="22"/>
              </w:rPr>
              <w:t>5</w:t>
            </w:r>
            <w:r>
              <w:rPr>
                <w:sz w:val="22"/>
              </w:rPr>
              <w:t>0</w:t>
            </w:r>
            <w:r w:rsidR="00BC2F47">
              <w:rPr>
                <w:sz w:val="22"/>
              </w:rPr>
              <w:t xml:space="preserve"> pounds.  Requires ability to </w:t>
            </w:r>
            <w:r w:rsidR="00007291">
              <w:rPr>
                <w:sz w:val="22"/>
              </w:rPr>
              <w:t xml:space="preserve">work in an office setting, including sitting, for long periods of time. </w:t>
            </w:r>
          </w:p>
        </w:tc>
      </w:tr>
    </w:tbl>
    <w:p w14:paraId="4C82967F" w14:textId="77777777" w:rsidR="00BC2F47" w:rsidRDefault="00BC2F47">
      <w:pPr>
        <w:jc w:val="both"/>
        <w:rPr>
          <w:sz w:val="22"/>
        </w:rPr>
      </w:pPr>
    </w:p>
    <w:p w14:paraId="48D455EF" w14:textId="77777777" w:rsidR="00BC2F47" w:rsidRDefault="00BC2F47">
      <w:pPr>
        <w:jc w:val="both"/>
        <w:rPr>
          <w:sz w:val="22"/>
        </w:rPr>
      </w:pPr>
    </w:p>
    <w:p w14:paraId="14F19CD3" w14:textId="77777777" w:rsidR="00BC2F47" w:rsidRDefault="00BC2F47">
      <w:pPr>
        <w:numPr>
          <w:ilvl w:val="0"/>
          <w:numId w:val="1"/>
        </w:numPr>
        <w:jc w:val="both"/>
        <w:rPr>
          <w:b/>
          <w:sz w:val="22"/>
        </w:rPr>
      </w:pPr>
      <w:r>
        <w:rPr>
          <w:b/>
          <w:sz w:val="22"/>
        </w:rPr>
        <w:t>Education and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BC2F47" w14:paraId="466A7050" w14:textId="77777777">
        <w:tc>
          <w:tcPr>
            <w:tcW w:w="8190" w:type="dxa"/>
          </w:tcPr>
          <w:p w14:paraId="141A0CD1" w14:textId="77777777" w:rsidR="00BC2F47" w:rsidRDefault="00BC2F47">
            <w:pPr>
              <w:jc w:val="both"/>
              <w:rPr>
                <w:sz w:val="22"/>
              </w:rPr>
            </w:pPr>
            <w:r>
              <w:rPr>
                <w:sz w:val="22"/>
              </w:rPr>
              <w:t xml:space="preserve">High school diploma or GED equivalent. </w:t>
            </w:r>
            <w:r w:rsidR="00007291">
              <w:rPr>
                <w:sz w:val="22"/>
              </w:rPr>
              <w:t xml:space="preserve">Minimum of three years current experience in progressive museum programs. </w:t>
            </w:r>
          </w:p>
        </w:tc>
      </w:tr>
    </w:tbl>
    <w:p w14:paraId="7C63845A" w14:textId="77777777" w:rsidR="00BC2F47" w:rsidRDefault="00BC2F47">
      <w:pPr>
        <w:jc w:val="both"/>
        <w:rPr>
          <w:sz w:val="22"/>
        </w:rPr>
      </w:pPr>
    </w:p>
    <w:p w14:paraId="10D961FD" w14:textId="77777777" w:rsidR="00BC2F47" w:rsidRDefault="00BC2F47">
      <w:pPr>
        <w:numPr>
          <w:ilvl w:val="0"/>
          <w:numId w:val="1"/>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BC2F47" w14:paraId="19C5AF38" w14:textId="77777777">
        <w:tc>
          <w:tcPr>
            <w:tcW w:w="8190" w:type="dxa"/>
          </w:tcPr>
          <w:p w14:paraId="7E90F2F5" w14:textId="77777777" w:rsidR="00BC2F47" w:rsidRDefault="00BC2F47">
            <w:pPr>
              <w:jc w:val="both"/>
              <w:rPr>
                <w:sz w:val="22"/>
              </w:rPr>
            </w:pPr>
            <w:r>
              <w:rPr>
                <w:sz w:val="22"/>
              </w:rPr>
              <w:t xml:space="preserve">Because this position involves responsibility for the museum’s collection, a background check </w:t>
            </w:r>
            <w:r w:rsidR="00007291">
              <w:rPr>
                <w:sz w:val="22"/>
              </w:rPr>
              <w:t>may be</w:t>
            </w:r>
            <w:r>
              <w:rPr>
                <w:sz w:val="22"/>
              </w:rPr>
              <w:t xml:space="preserve"> required.</w:t>
            </w:r>
          </w:p>
        </w:tc>
      </w:tr>
    </w:tbl>
    <w:p w14:paraId="4FDFC7E4" w14:textId="77777777" w:rsidR="00BC2F47" w:rsidRDefault="00BC2F47">
      <w:pPr>
        <w:jc w:val="both"/>
        <w:rPr>
          <w:b/>
          <w:sz w:val="22"/>
        </w:rPr>
      </w:pPr>
    </w:p>
    <w:p w14:paraId="570459C8" w14:textId="77777777" w:rsidR="00BC2F47" w:rsidRDefault="00BC2F47">
      <w:pPr>
        <w:numPr>
          <w:ilvl w:val="0"/>
          <w:numId w:val="1"/>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BC2F47" w14:paraId="45BF3060" w14:textId="77777777">
        <w:tc>
          <w:tcPr>
            <w:tcW w:w="8190" w:type="dxa"/>
          </w:tcPr>
          <w:p w14:paraId="5CF53355" w14:textId="77777777" w:rsidR="00BC2F47" w:rsidRDefault="00BC2F47">
            <w:pPr>
              <w:jc w:val="both"/>
              <w:rPr>
                <w:sz w:val="22"/>
              </w:rPr>
            </w:pPr>
            <w:r>
              <w:rPr>
                <w:sz w:val="22"/>
              </w:rPr>
              <w:t xml:space="preserve">Work is performed indoors </w:t>
            </w:r>
            <w:r w:rsidR="000145B2">
              <w:rPr>
                <w:sz w:val="22"/>
              </w:rPr>
              <w:t xml:space="preserve">and outdoors </w:t>
            </w:r>
            <w:r>
              <w:rPr>
                <w:sz w:val="22"/>
              </w:rPr>
              <w:t>where minimal safety considerations exist.</w:t>
            </w:r>
          </w:p>
        </w:tc>
      </w:tr>
    </w:tbl>
    <w:p w14:paraId="52AFAD50" w14:textId="77777777" w:rsidR="00BC2F47" w:rsidRDefault="00BC2F47">
      <w:pPr>
        <w:jc w:val="both"/>
        <w:rPr>
          <w:b/>
          <w:sz w:val="22"/>
        </w:rPr>
      </w:pPr>
    </w:p>
    <w:p w14:paraId="78BB425A" w14:textId="77777777" w:rsidR="00C90EFB" w:rsidRPr="000C00D7" w:rsidRDefault="00C90EFB" w:rsidP="00C90EFB">
      <w:pPr>
        <w:pStyle w:val="BodyText3"/>
        <w:ind w:left="360"/>
        <w:rPr>
          <w:sz w:val="22"/>
        </w:rPr>
      </w:pPr>
      <w:r w:rsidRPr="000C00D7">
        <w:rPr>
          <w:sz w:val="22"/>
        </w:rPr>
        <w:t>We consider applicants for all positions without regard to race, color, creed, religion, national origin or ancestry, sex, age (40 or over), disability, genetic information, veteran status, or any other legally protected status under local, state, or federal law.</w:t>
      </w:r>
    </w:p>
    <w:p w14:paraId="42ED673D" w14:textId="77777777" w:rsidR="00C90EFB" w:rsidRDefault="00C90EFB" w:rsidP="00C90EFB">
      <w:pPr>
        <w:pStyle w:val="BodyText3"/>
        <w:ind w:left="360"/>
        <w:rPr>
          <w:sz w:val="22"/>
        </w:rPr>
      </w:pPr>
    </w:p>
    <w:p w14:paraId="289E6268" w14:textId="77777777" w:rsidR="00C90EFB" w:rsidRDefault="00C90EFB" w:rsidP="00C90EFB">
      <w:pPr>
        <w:pStyle w:val="BodyText3"/>
        <w:ind w:left="360"/>
        <w:rPr>
          <w:sz w:val="22"/>
        </w:rPr>
      </w:pPr>
      <w:r w:rsidRPr="000C00D7">
        <w:rPr>
          <w:sz w:val="22"/>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5F32020D" w14:textId="77777777" w:rsidR="00C90EFB" w:rsidRDefault="00C90EFB" w:rsidP="00C90EFB">
      <w:pPr>
        <w:pStyle w:val="BodyText3"/>
        <w:ind w:left="360"/>
        <w:rPr>
          <w:b/>
          <w:i w:val="0"/>
          <w:iCs/>
          <w:sz w:val="22"/>
        </w:rPr>
      </w:pPr>
    </w:p>
    <w:p w14:paraId="1C85977F" w14:textId="77777777" w:rsidR="00C90EFB" w:rsidRDefault="00C90EFB" w:rsidP="00C90EFB">
      <w:pPr>
        <w:pStyle w:val="BodyText3"/>
        <w:ind w:left="360"/>
        <w:rPr>
          <w:b/>
          <w:i w:val="0"/>
          <w:iCs/>
          <w:sz w:val="22"/>
        </w:rPr>
      </w:pPr>
    </w:p>
    <w:p w14:paraId="4C11B6C2" w14:textId="77777777" w:rsidR="00C90EFB" w:rsidRDefault="00C90EFB" w:rsidP="00C90EFB">
      <w:pPr>
        <w:pStyle w:val="BodyText3"/>
        <w:ind w:left="360"/>
        <w:rPr>
          <w:b/>
          <w:i w:val="0"/>
          <w:iCs/>
          <w:sz w:val="22"/>
        </w:rPr>
      </w:pPr>
      <w:r>
        <w:rPr>
          <w:b/>
          <w:i w:val="0"/>
          <w:iCs/>
          <w:sz w:val="22"/>
        </w:rPr>
        <w:t>_______________________________________________</w:t>
      </w:r>
      <w:r>
        <w:rPr>
          <w:b/>
          <w:i w:val="0"/>
          <w:iCs/>
          <w:sz w:val="22"/>
        </w:rPr>
        <w:tab/>
      </w:r>
      <w:r>
        <w:rPr>
          <w:b/>
          <w:i w:val="0"/>
          <w:iCs/>
          <w:sz w:val="22"/>
        </w:rPr>
        <w:tab/>
        <w:t>___________________</w:t>
      </w:r>
    </w:p>
    <w:p w14:paraId="5E9CFF3A" w14:textId="77777777" w:rsidR="00C90EFB" w:rsidRDefault="00C90EFB" w:rsidP="00C90EFB">
      <w:pPr>
        <w:pStyle w:val="BodyText3"/>
        <w:ind w:left="360"/>
        <w:rPr>
          <w:b/>
          <w:i w:val="0"/>
          <w:iCs/>
          <w:sz w:val="22"/>
        </w:rPr>
      </w:pPr>
      <w:r>
        <w:rPr>
          <w:b/>
          <w:i w:val="0"/>
          <w:iCs/>
          <w:sz w:val="22"/>
        </w:rPr>
        <w:t>Employee Signature</w:t>
      </w:r>
      <w:r>
        <w:rPr>
          <w:b/>
          <w:i w:val="0"/>
          <w:iCs/>
          <w:sz w:val="22"/>
        </w:rPr>
        <w:tab/>
      </w:r>
      <w:r>
        <w:rPr>
          <w:b/>
          <w:i w:val="0"/>
          <w:iCs/>
          <w:sz w:val="22"/>
        </w:rPr>
        <w:tab/>
      </w:r>
      <w:r>
        <w:rPr>
          <w:b/>
          <w:i w:val="0"/>
          <w:iCs/>
          <w:sz w:val="22"/>
        </w:rPr>
        <w:tab/>
      </w:r>
      <w:r>
        <w:rPr>
          <w:b/>
          <w:i w:val="0"/>
          <w:iCs/>
          <w:sz w:val="22"/>
        </w:rPr>
        <w:tab/>
      </w:r>
      <w:r>
        <w:rPr>
          <w:b/>
          <w:i w:val="0"/>
          <w:iCs/>
          <w:sz w:val="22"/>
        </w:rPr>
        <w:tab/>
      </w:r>
      <w:r>
        <w:rPr>
          <w:b/>
          <w:i w:val="0"/>
          <w:iCs/>
          <w:sz w:val="22"/>
        </w:rPr>
        <w:tab/>
        <w:t>Date</w:t>
      </w:r>
    </w:p>
    <w:p w14:paraId="47F82A3D" w14:textId="77777777" w:rsidR="00C90EFB" w:rsidRDefault="00C90EFB" w:rsidP="00C90EFB">
      <w:pPr>
        <w:pStyle w:val="BodyText3"/>
        <w:ind w:left="360"/>
        <w:rPr>
          <w:b/>
          <w:i w:val="0"/>
          <w:iCs/>
          <w:sz w:val="22"/>
        </w:rPr>
      </w:pPr>
    </w:p>
    <w:p w14:paraId="16793BA8" w14:textId="77777777" w:rsidR="00C90EFB" w:rsidRDefault="00C90EFB" w:rsidP="00C90EFB">
      <w:pPr>
        <w:pStyle w:val="BodyText3"/>
        <w:ind w:left="360"/>
        <w:rPr>
          <w:b/>
          <w:i w:val="0"/>
          <w:iCs/>
          <w:sz w:val="22"/>
        </w:rPr>
      </w:pPr>
    </w:p>
    <w:p w14:paraId="43F2592C" w14:textId="77777777" w:rsidR="00C90EFB" w:rsidRDefault="00C90EFB" w:rsidP="00C90EFB">
      <w:pPr>
        <w:pStyle w:val="BodyText3"/>
        <w:ind w:left="360"/>
        <w:rPr>
          <w:b/>
          <w:i w:val="0"/>
          <w:iCs/>
          <w:sz w:val="22"/>
        </w:rPr>
      </w:pPr>
    </w:p>
    <w:p w14:paraId="4353CF37" w14:textId="77777777" w:rsidR="00C90EFB" w:rsidRDefault="00C90EFB" w:rsidP="00C90EFB">
      <w:pPr>
        <w:pStyle w:val="BodyText3"/>
        <w:ind w:left="360"/>
        <w:rPr>
          <w:b/>
          <w:i w:val="0"/>
          <w:iCs/>
          <w:sz w:val="22"/>
        </w:rPr>
      </w:pPr>
      <w:r>
        <w:rPr>
          <w:b/>
          <w:i w:val="0"/>
          <w:iCs/>
          <w:sz w:val="22"/>
        </w:rPr>
        <w:t>_______________________________________________</w:t>
      </w:r>
      <w:r>
        <w:rPr>
          <w:b/>
          <w:i w:val="0"/>
          <w:iCs/>
          <w:sz w:val="22"/>
        </w:rPr>
        <w:tab/>
      </w:r>
      <w:r>
        <w:rPr>
          <w:b/>
          <w:i w:val="0"/>
          <w:iCs/>
          <w:sz w:val="22"/>
        </w:rPr>
        <w:tab/>
        <w:t>___________________</w:t>
      </w:r>
    </w:p>
    <w:p w14:paraId="01414FD8" w14:textId="77777777" w:rsidR="00C90EFB" w:rsidRPr="004644FD" w:rsidRDefault="00C90EFB" w:rsidP="00C90EFB">
      <w:pPr>
        <w:pStyle w:val="BodyText3"/>
        <w:ind w:left="360"/>
        <w:rPr>
          <w:b/>
          <w:i w:val="0"/>
          <w:iCs/>
          <w:sz w:val="22"/>
        </w:rPr>
      </w:pPr>
      <w:r>
        <w:rPr>
          <w:b/>
          <w:i w:val="0"/>
          <w:iCs/>
          <w:sz w:val="22"/>
        </w:rPr>
        <w:t>Supervisor Signature</w:t>
      </w:r>
      <w:r>
        <w:rPr>
          <w:b/>
          <w:i w:val="0"/>
          <w:iCs/>
          <w:sz w:val="22"/>
        </w:rPr>
        <w:tab/>
      </w:r>
      <w:r>
        <w:rPr>
          <w:b/>
          <w:i w:val="0"/>
          <w:iCs/>
          <w:sz w:val="22"/>
        </w:rPr>
        <w:tab/>
      </w:r>
      <w:r>
        <w:rPr>
          <w:b/>
          <w:i w:val="0"/>
          <w:iCs/>
          <w:sz w:val="22"/>
        </w:rPr>
        <w:tab/>
      </w:r>
      <w:r>
        <w:rPr>
          <w:b/>
          <w:i w:val="0"/>
          <w:iCs/>
          <w:sz w:val="22"/>
        </w:rPr>
        <w:tab/>
      </w:r>
      <w:r>
        <w:rPr>
          <w:b/>
          <w:i w:val="0"/>
          <w:iCs/>
          <w:sz w:val="22"/>
        </w:rPr>
        <w:tab/>
      </w:r>
      <w:r>
        <w:rPr>
          <w:b/>
          <w:i w:val="0"/>
          <w:iCs/>
          <w:sz w:val="22"/>
        </w:rPr>
        <w:tab/>
        <w:t>Date</w:t>
      </w:r>
    </w:p>
    <w:p w14:paraId="78D52D8D" w14:textId="77777777" w:rsidR="00D91CF0" w:rsidRDefault="00D91CF0" w:rsidP="00D91CF0">
      <w:pPr>
        <w:jc w:val="both"/>
        <w:rPr>
          <w:b/>
          <w:sz w:val="22"/>
        </w:rPr>
      </w:pPr>
    </w:p>
    <w:sectPr w:rsidR="00D91CF0">
      <w:footerReference w:type="even" r:id="rId8"/>
      <w:footerReference w:type="default" r:id="rId9"/>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338CD" w14:textId="77777777" w:rsidR="003B5488" w:rsidRDefault="003B5488">
      <w:r>
        <w:separator/>
      </w:r>
    </w:p>
  </w:endnote>
  <w:endnote w:type="continuationSeparator" w:id="0">
    <w:p w14:paraId="2F6DB5D6" w14:textId="77777777" w:rsidR="003B5488" w:rsidRDefault="003B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F7956" w14:textId="77777777" w:rsidR="00BC2F47" w:rsidRDefault="00BC2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EC6C2" w14:textId="77777777" w:rsidR="00BC2F47" w:rsidRDefault="00BC2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0A55" w14:textId="46D940F9" w:rsidR="00BC2F47" w:rsidRPr="00DC70DD" w:rsidRDefault="00007291">
    <w:pPr>
      <w:pStyle w:val="Footer"/>
      <w:ind w:right="360"/>
      <w:rPr>
        <w:sz w:val="22"/>
      </w:rPr>
    </w:pPr>
    <w:r>
      <w:rPr>
        <w:sz w:val="22"/>
      </w:rPr>
      <w:t>Nolan Center Attendant</w:t>
    </w:r>
    <w:r w:rsidR="00E1636D">
      <w:rPr>
        <w:sz w:val="22"/>
      </w:rPr>
      <w:t xml:space="preserve"> – Museum Collection</w:t>
    </w:r>
    <w:r>
      <w:rPr>
        <w:sz w:val="22"/>
      </w:rPr>
      <w:tab/>
    </w:r>
    <w:r>
      <w:rPr>
        <w:sz w:val="22"/>
      </w:rPr>
      <w:tab/>
    </w:r>
    <w:r w:rsidR="00DC70DD">
      <w:rPr>
        <w:sz w:val="22"/>
      </w:rPr>
      <w:t>3</w:t>
    </w:r>
    <w:r>
      <w:rPr>
        <w:sz w:val="22"/>
      </w:rPr>
      <w:t>/</w:t>
    </w:r>
    <w:r w:rsidR="00DC70DD">
      <w:rPr>
        <w:sz w:val="22"/>
      </w:rPr>
      <w:t>10</w:t>
    </w:r>
    <w:r>
      <w:rPr>
        <w:sz w:val="2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214CC" w14:textId="77777777" w:rsidR="003B5488" w:rsidRDefault="003B5488">
      <w:r>
        <w:separator/>
      </w:r>
    </w:p>
  </w:footnote>
  <w:footnote w:type="continuationSeparator" w:id="0">
    <w:p w14:paraId="0B6955AD" w14:textId="77777777" w:rsidR="003B5488" w:rsidRDefault="003B5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6065"/>
    <w:multiLevelType w:val="hybridMultilevel"/>
    <w:tmpl w:val="BA7E2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3E24"/>
    <w:multiLevelType w:val="hybridMultilevel"/>
    <w:tmpl w:val="A9BAD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904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C244AC6"/>
    <w:multiLevelType w:val="hybridMultilevel"/>
    <w:tmpl w:val="A5AC3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8793D"/>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4E0799B"/>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93C4310"/>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BF35D2A"/>
    <w:multiLevelType w:val="singleLevel"/>
    <w:tmpl w:val="2928675A"/>
    <w:lvl w:ilvl="0">
      <w:start w:val="1"/>
      <w:numFmt w:val="bullet"/>
      <w:lvlText w:val=""/>
      <w:lvlJc w:val="left"/>
      <w:pPr>
        <w:tabs>
          <w:tab w:val="num" w:pos="360"/>
        </w:tabs>
        <w:ind w:left="360" w:hanging="360"/>
      </w:pPr>
      <w:rPr>
        <w:rFonts w:ascii="Wingdings" w:hAnsi="Wingdings" w:hint="default"/>
      </w:rPr>
    </w:lvl>
  </w:abstractNum>
  <w:num w:numId="1" w16cid:durableId="264003662">
    <w:abstractNumId w:val="2"/>
  </w:num>
  <w:num w:numId="2" w16cid:durableId="357121677">
    <w:abstractNumId w:val="4"/>
  </w:num>
  <w:num w:numId="3" w16cid:durableId="1564636117">
    <w:abstractNumId w:val="6"/>
  </w:num>
  <w:num w:numId="4" w16cid:durableId="1430127408">
    <w:abstractNumId w:val="5"/>
  </w:num>
  <w:num w:numId="5" w16cid:durableId="661008369">
    <w:abstractNumId w:val="7"/>
  </w:num>
  <w:num w:numId="6" w16cid:durableId="1355351592">
    <w:abstractNumId w:val="0"/>
  </w:num>
  <w:num w:numId="7" w16cid:durableId="1949122745">
    <w:abstractNumId w:val="1"/>
  </w:num>
  <w:num w:numId="8" w16cid:durableId="115051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73"/>
    <w:rsid w:val="00007291"/>
    <w:rsid w:val="000145B2"/>
    <w:rsid w:val="0005151D"/>
    <w:rsid w:val="00081111"/>
    <w:rsid w:val="00341CEE"/>
    <w:rsid w:val="00394567"/>
    <w:rsid w:val="003A74F1"/>
    <w:rsid w:val="003B5488"/>
    <w:rsid w:val="003F63AD"/>
    <w:rsid w:val="00570DCE"/>
    <w:rsid w:val="006245AE"/>
    <w:rsid w:val="006D04E6"/>
    <w:rsid w:val="00887688"/>
    <w:rsid w:val="008F2F45"/>
    <w:rsid w:val="008F5395"/>
    <w:rsid w:val="0099322F"/>
    <w:rsid w:val="009F579A"/>
    <w:rsid w:val="00A77DF3"/>
    <w:rsid w:val="00BC2F47"/>
    <w:rsid w:val="00C90EFB"/>
    <w:rsid w:val="00CB57F4"/>
    <w:rsid w:val="00CC2265"/>
    <w:rsid w:val="00CE0918"/>
    <w:rsid w:val="00D01AC0"/>
    <w:rsid w:val="00D06CBE"/>
    <w:rsid w:val="00D31597"/>
    <w:rsid w:val="00D81D73"/>
    <w:rsid w:val="00D91CF0"/>
    <w:rsid w:val="00DC70DD"/>
    <w:rsid w:val="00E1636D"/>
    <w:rsid w:val="00E27219"/>
    <w:rsid w:val="00ED487C"/>
    <w:rsid w:val="00FA1808"/>
    <w:rsid w:val="00FA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C1D55AA"/>
  <w15:chartTrackingRefBased/>
  <w15:docId w15:val="{FE123118-1FAE-466F-9D71-14E6330F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a">
    <w:name w:val="_"/>
    <w:basedOn w:val="Normal"/>
    <w:pPr>
      <w:widowControl w:val="0"/>
      <w:ind w:left="720" w:hanging="720"/>
    </w:pPr>
    <w:rPr>
      <w:snapToGrid w:val="0"/>
      <w:sz w:val="24"/>
    </w:rPr>
  </w:style>
  <w:style w:type="paragraph" w:styleId="BodyText2">
    <w:name w:val="Body Text 2"/>
    <w:basedOn w:val="Normal"/>
    <w:semiHidden/>
    <w:pPr>
      <w:overflowPunct w:val="0"/>
      <w:autoSpaceDE w:val="0"/>
      <w:autoSpaceDN w:val="0"/>
      <w:adjustRightInd w:val="0"/>
      <w:jc w:val="both"/>
      <w:textAlignment w:val="baseline"/>
    </w:pPr>
    <w:rPr>
      <w:sz w:val="2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BodyText3">
    <w:name w:val="Body Text 3"/>
    <w:basedOn w:val="Normal"/>
    <w:link w:val="BodyText3Char"/>
    <w:semiHidden/>
    <w:pPr>
      <w:jc w:val="both"/>
    </w:pPr>
    <w:rPr>
      <w:i/>
    </w:rPr>
  </w:style>
  <w:style w:type="character" w:customStyle="1" w:styleId="BodyText3Char">
    <w:name w:val="Body Text 3 Char"/>
    <w:basedOn w:val="DefaultParagraphFont"/>
    <w:link w:val="BodyText3"/>
    <w:semiHidden/>
    <w:rsid w:val="00C90EF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E580-F80B-4ADB-8BDA-0FCB4EC5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WRANGELL</vt:lpstr>
    </vt:vector>
  </TitlesOfParts>
  <Company>Jacobson Group</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WRANGELL</dc:title>
  <dc:subject/>
  <dc:creator>Vance Jacobson</dc:creator>
  <cp:keywords/>
  <cp:lastModifiedBy>Rob Marshall</cp:lastModifiedBy>
  <cp:revision>7</cp:revision>
  <cp:lastPrinted>2012-10-29T23:16:00Z</cp:lastPrinted>
  <dcterms:created xsi:type="dcterms:W3CDTF">2020-01-13T21:48:00Z</dcterms:created>
  <dcterms:modified xsi:type="dcterms:W3CDTF">2024-07-15T20:37:00Z</dcterms:modified>
</cp:coreProperties>
</file>